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2B" w:rsidRPr="00B7122B" w:rsidRDefault="00B7122B">
      <w:pPr>
        <w:rPr>
          <w:rFonts w:ascii="Arial" w:hAnsi="Arial" w:cs="Arial"/>
          <w:sz w:val="24"/>
          <w:szCs w:val="24"/>
        </w:rPr>
      </w:pPr>
      <w:r w:rsidRPr="00B7122B">
        <w:rPr>
          <w:rFonts w:ascii="Arial" w:hAnsi="Arial" w:cs="Arial"/>
          <w:sz w:val="24"/>
          <w:szCs w:val="24"/>
        </w:rPr>
        <w:t>How to make a sensory bottle/ calm down jar vid</w:t>
      </w:r>
      <w:bookmarkStart w:id="0" w:name="_GoBack"/>
      <w:bookmarkEnd w:id="0"/>
      <w:r w:rsidRPr="00B7122B">
        <w:rPr>
          <w:rFonts w:ascii="Arial" w:hAnsi="Arial" w:cs="Arial"/>
          <w:sz w:val="24"/>
          <w:szCs w:val="24"/>
        </w:rPr>
        <w:t>eo:</w:t>
      </w:r>
    </w:p>
    <w:p w:rsidR="006C6310" w:rsidRPr="00B7122B" w:rsidRDefault="00B7122B">
      <w:pPr>
        <w:rPr>
          <w:rFonts w:ascii="Arial" w:hAnsi="Arial" w:cs="Arial"/>
          <w:sz w:val="24"/>
          <w:szCs w:val="24"/>
        </w:rPr>
      </w:pPr>
      <w:hyperlink r:id="rId4" w:history="1">
        <w:r w:rsidRPr="00B7122B">
          <w:rPr>
            <w:rStyle w:val="Hyperlink"/>
            <w:rFonts w:ascii="Arial" w:hAnsi="Arial" w:cs="Arial"/>
            <w:sz w:val="24"/>
            <w:szCs w:val="24"/>
          </w:rPr>
          <w:t>https://www.youtube.com/watch?v=D7zp7KbxbKY</w:t>
        </w:r>
      </w:hyperlink>
    </w:p>
    <w:sectPr w:rsidR="006C6310" w:rsidRPr="00B71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B"/>
    <w:rsid w:val="006C6310"/>
    <w:rsid w:val="00B7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46D1"/>
  <w15:chartTrackingRefBased/>
  <w15:docId w15:val="{B47F0A4E-213E-40EA-AFCD-D34754D3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1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7zp7Kbxb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2020-04-27T12:34:00Z</dcterms:created>
  <dcterms:modified xsi:type="dcterms:W3CDTF">2020-04-27T12:36:00Z</dcterms:modified>
</cp:coreProperties>
</file>