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42" w:rsidRDefault="00600BB7">
      <w:r>
        <w:t xml:space="preserve">Short basic video about personal hygiene. It can be watched alone or with family. </w:t>
      </w:r>
    </w:p>
    <w:p w:rsidR="00267B42" w:rsidRDefault="00267B42"/>
    <w:p w:rsidR="003D41E9" w:rsidRDefault="00267B42">
      <w:bookmarkStart w:id="0" w:name="_GoBack"/>
      <w:bookmarkEnd w:id="0"/>
      <w:r w:rsidRPr="00267B42">
        <w:t>https://www.youtube.com/watch?v=gi30YcK3894</w:t>
      </w:r>
    </w:p>
    <w:sectPr w:rsidR="003D4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42"/>
    <w:rsid w:val="00267B42"/>
    <w:rsid w:val="003D41E9"/>
    <w:rsid w:val="0060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4645"/>
  <w15:chartTrackingRefBased/>
  <w15:docId w15:val="{B432ABCE-104D-457A-BF3F-B5260F9C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2020-06-04T11:11:00Z</dcterms:created>
  <dcterms:modified xsi:type="dcterms:W3CDTF">2020-06-04T11:31:00Z</dcterms:modified>
</cp:coreProperties>
</file>