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E0C4D" w14:textId="02131EA1" w:rsidR="004A6FA5" w:rsidRDefault="004A6FA5" w:rsidP="004A6FA5">
      <w:pPr>
        <w:shd w:val="clear" w:color="auto" w:fill="FFFFFF"/>
        <w:spacing w:after="0" w:line="240" w:lineRule="auto"/>
        <w:outlineLvl w:val="0"/>
        <w:rPr>
          <w:rFonts w:ascii="Georgia" w:eastAsia="Times New Roman" w:hAnsi="Georgia" w:cs="Times New Roman"/>
          <w:b/>
          <w:bCs/>
          <w:color w:val="7D0068"/>
          <w:kern w:val="36"/>
          <w:sz w:val="48"/>
          <w:szCs w:val="48"/>
          <w:lang w:eastAsia="en-GB"/>
        </w:rPr>
      </w:pPr>
      <w:bookmarkStart w:id="0" w:name="_GoBack"/>
      <w:bookmarkEnd w:id="0"/>
      <w:r w:rsidRPr="004A6FA5">
        <w:rPr>
          <w:rFonts w:ascii="Georgia" w:eastAsia="Times New Roman" w:hAnsi="Georgia" w:cs="Times New Roman"/>
          <w:b/>
          <w:bCs/>
          <w:color w:val="7D0068"/>
          <w:kern w:val="36"/>
          <w:sz w:val="48"/>
          <w:szCs w:val="48"/>
          <w:lang w:eastAsia="en-GB"/>
        </w:rPr>
        <w:t>With children off school and gaming online, parents face shock bills</w:t>
      </w:r>
    </w:p>
    <w:p w14:paraId="328AC581" w14:textId="77777777" w:rsidR="004A6FA5" w:rsidRPr="004A6FA5" w:rsidRDefault="004A6FA5" w:rsidP="004A6FA5">
      <w:pPr>
        <w:shd w:val="clear" w:color="auto" w:fill="FFFFFF"/>
        <w:spacing w:after="0" w:line="240" w:lineRule="auto"/>
        <w:outlineLvl w:val="0"/>
        <w:rPr>
          <w:rFonts w:ascii="Georgia" w:eastAsia="Times New Roman" w:hAnsi="Georgia" w:cs="Times New Roman"/>
          <w:b/>
          <w:bCs/>
          <w:color w:val="7D0068"/>
          <w:kern w:val="36"/>
          <w:sz w:val="48"/>
          <w:szCs w:val="48"/>
          <w:lang w:eastAsia="en-GB"/>
        </w:rPr>
      </w:pPr>
    </w:p>
    <w:p w14:paraId="70E9CDE1" w14:textId="6E5BBE07" w:rsidR="004A6FA5" w:rsidRPr="004A6FA5" w:rsidRDefault="004A6FA5" w:rsidP="004A6FA5">
      <w:pPr>
        <w:shd w:val="clear" w:color="auto" w:fill="FFFFFF"/>
        <w:spacing w:after="100" w:afterAutospacing="1" w:line="240" w:lineRule="auto"/>
        <w:rPr>
          <w:rFonts w:ascii="Georgia" w:eastAsia="Times New Roman" w:hAnsi="Georgia" w:cs="Times New Roman"/>
          <w:color w:val="121212"/>
          <w:sz w:val="27"/>
          <w:szCs w:val="27"/>
          <w:lang w:eastAsia="en-GB"/>
        </w:rPr>
      </w:pPr>
      <w:r w:rsidRPr="004A6FA5">
        <w:rPr>
          <w:rFonts w:ascii="Georgia" w:eastAsia="Times New Roman" w:hAnsi="Georgia" w:cs="Times New Roman"/>
          <w:color w:val="121212"/>
          <w:sz w:val="27"/>
          <w:szCs w:val="27"/>
          <w:lang w:eastAsia="en-GB"/>
        </w:rPr>
        <w:t>With everyone in lockdown, children can rack up huge costs for</w:t>
      </w:r>
      <w:r>
        <w:rPr>
          <w:rFonts w:ascii="Georgia" w:eastAsia="Times New Roman" w:hAnsi="Georgia" w:cs="Times New Roman"/>
          <w:color w:val="121212"/>
          <w:sz w:val="27"/>
          <w:szCs w:val="27"/>
          <w:lang w:eastAsia="en-GB"/>
        </w:rPr>
        <w:t xml:space="preserve"> </w:t>
      </w:r>
      <w:r w:rsidRPr="004A6FA5">
        <w:rPr>
          <w:rFonts w:ascii="Georgia" w:eastAsia="Times New Roman" w:hAnsi="Georgia" w:cs="Times New Roman"/>
          <w:color w:val="121212"/>
          <w:sz w:val="27"/>
          <w:szCs w:val="27"/>
          <w:lang w:eastAsia="en-GB"/>
        </w:rPr>
        <w:t>unsuspecting parents with the explosion of in-game purchases</w:t>
      </w:r>
      <w:r>
        <w:rPr>
          <w:rFonts w:ascii="Georgia" w:eastAsia="Times New Roman" w:hAnsi="Georgia" w:cs="Times New Roman"/>
          <w:color w:val="121212"/>
          <w:sz w:val="27"/>
          <w:szCs w:val="27"/>
          <w:lang w:eastAsia="en-GB"/>
        </w:rPr>
        <w:t>.</w:t>
      </w:r>
    </w:p>
    <w:p w14:paraId="731FB6C6" w14:textId="318D5243" w:rsidR="004A6FA5" w:rsidRDefault="004A6FA5">
      <w:pPr>
        <w:rPr>
          <w:rStyle w:val="inline-triangle"/>
          <w:rFonts w:ascii="Helvetica" w:hAnsi="Helvetica" w:cs="Helvetica"/>
          <w:color w:val="767676"/>
          <w:sz w:val="18"/>
          <w:szCs w:val="18"/>
          <w:shd w:val="clear" w:color="auto" w:fill="FFFFFF"/>
        </w:rPr>
      </w:pPr>
      <w:r w:rsidRPr="004A6FA5">
        <w:rPr>
          <w:noProof/>
          <w:lang w:eastAsia="en-GB"/>
        </w:rPr>
        <w:drawing>
          <wp:anchor distT="0" distB="0" distL="114300" distR="114300" simplePos="0" relativeHeight="251658240" behindDoc="0" locked="0" layoutInCell="1" allowOverlap="1" wp14:anchorId="33D67FD7" wp14:editId="07EC2379">
            <wp:simplePos x="0" y="0"/>
            <wp:positionH relativeFrom="margin">
              <wp:posOffset>914400</wp:posOffset>
            </wp:positionH>
            <wp:positionV relativeFrom="paragraph">
              <wp:posOffset>24765</wp:posOffset>
            </wp:positionV>
            <wp:extent cx="3333750" cy="2000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33750" cy="2000250"/>
                    </a:xfrm>
                    <a:prstGeom prst="rect">
                      <a:avLst/>
                    </a:prstGeom>
                  </pic:spPr>
                </pic:pic>
              </a:graphicData>
            </a:graphic>
            <wp14:sizeRelH relativeFrom="page">
              <wp14:pctWidth>0</wp14:pctWidth>
            </wp14:sizeRelH>
            <wp14:sizeRelV relativeFrom="page">
              <wp14:pctHeight>0</wp14:pctHeight>
            </wp14:sizeRelV>
          </wp:anchor>
        </w:drawing>
      </w:r>
    </w:p>
    <w:p w14:paraId="674FC13C" w14:textId="20427B9F" w:rsidR="004A6FA5" w:rsidRDefault="004A6FA5">
      <w:pPr>
        <w:rPr>
          <w:rStyle w:val="inline-triangle"/>
          <w:rFonts w:ascii="Helvetica" w:hAnsi="Helvetica" w:cs="Helvetica"/>
          <w:color w:val="767676"/>
          <w:sz w:val="18"/>
          <w:szCs w:val="18"/>
          <w:shd w:val="clear" w:color="auto" w:fill="FFFFFF"/>
        </w:rPr>
      </w:pPr>
    </w:p>
    <w:p w14:paraId="2EF17930" w14:textId="77777777" w:rsidR="004A6FA5" w:rsidRDefault="004A6FA5">
      <w:pPr>
        <w:rPr>
          <w:rStyle w:val="inline-triangle"/>
          <w:rFonts w:ascii="Helvetica" w:hAnsi="Helvetica" w:cs="Helvetica"/>
          <w:color w:val="767676"/>
          <w:sz w:val="18"/>
          <w:szCs w:val="18"/>
          <w:shd w:val="clear" w:color="auto" w:fill="FFFFFF"/>
        </w:rPr>
      </w:pPr>
    </w:p>
    <w:p w14:paraId="538CB9DC" w14:textId="77777777" w:rsidR="004A6FA5" w:rsidRDefault="004A6FA5">
      <w:pPr>
        <w:rPr>
          <w:rStyle w:val="inline-triangle"/>
          <w:rFonts w:ascii="Helvetica" w:hAnsi="Helvetica" w:cs="Helvetica"/>
          <w:color w:val="767676"/>
          <w:sz w:val="18"/>
          <w:szCs w:val="18"/>
          <w:shd w:val="clear" w:color="auto" w:fill="FFFFFF"/>
        </w:rPr>
      </w:pPr>
    </w:p>
    <w:p w14:paraId="5096198E" w14:textId="637597F3" w:rsidR="004A6FA5" w:rsidRDefault="004A6FA5">
      <w:pPr>
        <w:rPr>
          <w:rStyle w:val="inline-triangle"/>
          <w:rFonts w:ascii="Helvetica" w:hAnsi="Helvetica" w:cs="Helvetica"/>
          <w:color w:val="767676"/>
          <w:sz w:val="18"/>
          <w:szCs w:val="18"/>
          <w:shd w:val="clear" w:color="auto" w:fill="FFFFFF"/>
        </w:rPr>
      </w:pPr>
    </w:p>
    <w:p w14:paraId="47D9C130" w14:textId="77777777" w:rsidR="004A6FA5" w:rsidRDefault="004A6FA5">
      <w:pPr>
        <w:rPr>
          <w:rStyle w:val="inline-triangle"/>
          <w:rFonts w:ascii="Helvetica" w:hAnsi="Helvetica" w:cs="Helvetica"/>
          <w:color w:val="767676"/>
          <w:sz w:val="18"/>
          <w:szCs w:val="18"/>
          <w:shd w:val="clear" w:color="auto" w:fill="FFFFFF"/>
        </w:rPr>
      </w:pPr>
    </w:p>
    <w:p w14:paraId="1790DC4E" w14:textId="31A22775" w:rsidR="004A6FA5" w:rsidRDefault="004A6FA5">
      <w:pPr>
        <w:rPr>
          <w:rStyle w:val="inline-triangle"/>
          <w:rFonts w:ascii="Helvetica" w:hAnsi="Helvetica" w:cs="Helvetica"/>
          <w:color w:val="767676"/>
          <w:sz w:val="18"/>
          <w:szCs w:val="18"/>
          <w:shd w:val="clear" w:color="auto" w:fill="FFFFFF"/>
        </w:rPr>
      </w:pPr>
    </w:p>
    <w:p w14:paraId="34D08DB8" w14:textId="5F9A5063" w:rsidR="004A6FA5" w:rsidRDefault="004A6FA5">
      <w:pPr>
        <w:rPr>
          <w:rStyle w:val="inline-triangle"/>
          <w:rFonts w:ascii="Helvetica" w:hAnsi="Helvetica" w:cs="Helvetica"/>
          <w:color w:val="767676"/>
          <w:sz w:val="18"/>
          <w:szCs w:val="18"/>
          <w:shd w:val="clear" w:color="auto" w:fill="FFFFFF"/>
        </w:rPr>
      </w:pPr>
    </w:p>
    <w:p w14:paraId="3E0ABE02" w14:textId="3D28169D" w:rsidR="004A6FA5" w:rsidRDefault="004A6FA5">
      <w:pPr>
        <w:rPr>
          <w:rStyle w:val="inline-triangle"/>
          <w:rFonts w:ascii="Helvetica" w:hAnsi="Helvetica" w:cs="Helvetica"/>
          <w:color w:val="767676"/>
          <w:sz w:val="18"/>
          <w:szCs w:val="18"/>
          <w:shd w:val="clear" w:color="auto" w:fill="FFFFFF"/>
        </w:rPr>
      </w:pPr>
    </w:p>
    <w:p w14:paraId="45F84E3D" w14:textId="61DE65C1" w:rsidR="004A6FA5" w:rsidRDefault="004A6FA5">
      <w:pPr>
        <w:rPr>
          <w:rStyle w:val="inline-triangle"/>
          <w:rFonts w:ascii="Helvetica" w:hAnsi="Helvetica" w:cs="Helvetica"/>
          <w:color w:val="767676"/>
          <w:sz w:val="18"/>
          <w:szCs w:val="18"/>
          <w:shd w:val="clear" w:color="auto" w:fill="FFFFFF"/>
        </w:rPr>
      </w:pPr>
    </w:p>
    <w:p w14:paraId="42289B5D" w14:textId="1599A378" w:rsidR="004A6FA5" w:rsidRDefault="004A6FA5">
      <w:pPr>
        <w:rPr>
          <w:rFonts w:ascii="Helvetica" w:hAnsi="Helvetica" w:cs="Helvetica"/>
          <w:color w:val="767676"/>
          <w:sz w:val="18"/>
          <w:szCs w:val="18"/>
          <w:shd w:val="clear" w:color="auto" w:fill="FFFFFF"/>
        </w:rPr>
      </w:pPr>
      <w:r>
        <w:rPr>
          <w:rFonts w:ascii="Helvetica" w:hAnsi="Helvetica" w:cs="Helvetica"/>
          <w:color w:val="767676"/>
          <w:sz w:val="18"/>
          <w:szCs w:val="18"/>
          <w:shd w:val="clear" w:color="auto" w:fill="FFFFFF"/>
        </w:rPr>
        <w:t>Worrying times ... half of parents of 12 to 15-year olds are concerned about their children playing online games like Fortnite. Photograph: True Images/Alamy.</w:t>
      </w:r>
    </w:p>
    <w:p w14:paraId="760A8E84" w14:textId="77777777" w:rsidR="004A6FA5" w:rsidRPr="004A6FA5" w:rsidRDefault="004A6FA5" w:rsidP="004A6FA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GB"/>
        </w:rPr>
      </w:pPr>
      <w:r w:rsidRPr="004A6FA5">
        <w:rPr>
          <w:rFonts w:ascii="Georgia" w:eastAsia="Times New Roman" w:hAnsi="Georgia" w:cs="Times New Roman"/>
          <w:color w:val="121212"/>
          <w:sz w:val="26"/>
          <w:szCs w:val="26"/>
          <w:lang w:eastAsia="en-GB"/>
        </w:rPr>
        <w:t>Arguments between parents and children about screen time and online gaming are set to escalate with UK schools closed for the foreseeable future.</w:t>
      </w:r>
    </w:p>
    <w:p w14:paraId="0E0A4FB3" w14:textId="77777777" w:rsidR="004A6FA5" w:rsidRPr="004A6FA5" w:rsidRDefault="004A6FA5" w:rsidP="004A6FA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GB"/>
        </w:rPr>
      </w:pPr>
      <w:r w:rsidRPr="004A6FA5">
        <w:rPr>
          <w:rFonts w:ascii="Georgia" w:eastAsia="Times New Roman" w:hAnsi="Georgia" w:cs="Times New Roman"/>
          <w:color w:val="121212"/>
          <w:sz w:val="26"/>
          <w:szCs w:val="26"/>
          <w:lang w:eastAsia="en-GB"/>
        </w:rPr>
        <w:t>Concern was already growing among parents and children’s charities about the increasing monetisation of popular computer, console and video games. Almost half of parents of children aged 12 to 15 who play online games, such as </w:t>
      </w:r>
      <w:r w:rsidRPr="004A6FA5">
        <w:rPr>
          <w:rFonts w:ascii="Georgia" w:eastAsia="Times New Roman" w:hAnsi="Georgia" w:cs="Times New Roman"/>
          <w:i/>
          <w:iCs/>
          <w:color w:val="121212"/>
          <w:sz w:val="26"/>
          <w:szCs w:val="26"/>
          <w:lang w:eastAsia="en-GB"/>
        </w:rPr>
        <w:t>Fortnite</w:t>
      </w:r>
      <w:r w:rsidRPr="004A6FA5">
        <w:rPr>
          <w:rFonts w:ascii="Georgia" w:eastAsia="Times New Roman" w:hAnsi="Georgia" w:cs="Times New Roman"/>
          <w:color w:val="121212"/>
          <w:sz w:val="26"/>
          <w:szCs w:val="26"/>
          <w:lang w:eastAsia="en-GB"/>
        </w:rPr>
        <w:t>, </w:t>
      </w:r>
      <w:r w:rsidRPr="004A6FA5">
        <w:rPr>
          <w:rFonts w:ascii="Georgia" w:eastAsia="Times New Roman" w:hAnsi="Georgia" w:cs="Times New Roman"/>
          <w:i/>
          <w:iCs/>
          <w:color w:val="121212"/>
          <w:sz w:val="26"/>
          <w:szCs w:val="26"/>
          <w:lang w:eastAsia="en-GB"/>
        </w:rPr>
        <w:t>Fifa</w:t>
      </w:r>
      <w:r w:rsidRPr="004A6FA5">
        <w:rPr>
          <w:rFonts w:ascii="Georgia" w:eastAsia="Times New Roman" w:hAnsi="Georgia" w:cs="Times New Roman"/>
          <w:color w:val="121212"/>
          <w:sz w:val="26"/>
          <w:szCs w:val="26"/>
          <w:lang w:eastAsia="en-GB"/>
        </w:rPr>
        <w:t> and </w:t>
      </w:r>
      <w:r w:rsidRPr="004A6FA5">
        <w:rPr>
          <w:rFonts w:ascii="Georgia" w:eastAsia="Times New Roman" w:hAnsi="Georgia" w:cs="Times New Roman"/>
          <w:i/>
          <w:iCs/>
          <w:color w:val="121212"/>
          <w:sz w:val="26"/>
          <w:szCs w:val="26"/>
          <w:lang w:eastAsia="en-GB"/>
        </w:rPr>
        <w:t>Minecraft</w:t>
      </w:r>
      <w:r w:rsidRPr="004A6FA5">
        <w:rPr>
          <w:rFonts w:ascii="Georgia" w:eastAsia="Times New Roman" w:hAnsi="Georgia" w:cs="Times New Roman"/>
          <w:color w:val="121212"/>
          <w:sz w:val="26"/>
          <w:szCs w:val="26"/>
          <w:lang w:eastAsia="en-GB"/>
        </w:rPr>
        <w:t>, are worried about the pressure on children to make in-game purchases (up from four in 10 parents a year ago). This is according to Ofcom’s adults’ media use and attitudes report last month.</w:t>
      </w:r>
    </w:p>
    <w:p w14:paraId="3CA02F50" w14:textId="10C7B67E" w:rsidR="004A6FA5" w:rsidRDefault="004A6FA5" w:rsidP="004A6FA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GB"/>
        </w:rPr>
      </w:pPr>
      <w:r w:rsidRPr="004A6FA5">
        <w:rPr>
          <w:rFonts w:ascii="Georgia" w:eastAsia="Times New Roman" w:hAnsi="Georgia" w:cs="Times New Roman"/>
          <w:color w:val="121212"/>
          <w:sz w:val="26"/>
          <w:szCs w:val="26"/>
          <w:lang w:eastAsia="en-GB"/>
        </w:rPr>
        <w:t>There has been an explosion of in-game purchasing over the past few years. The online gaming market, which is worth around £6bn in the UK, centres on games that players download, meaning the software can be updated at any time – and new content added during gameplay – at extra cost (known as “micro-transactions”). The games and apps are linked to the customer’s (parent’s) bank account. Even supposedly “free” apps and downloaded games have incentives for players to make in-game purchases.</w:t>
      </w:r>
    </w:p>
    <w:p w14:paraId="58B0B4F9" w14:textId="0E1B8CF3" w:rsidR="004A6FA5" w:rsidRDefault="004A6FA5" w:rsidP="004A6FA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GB"/>
        </w:rPr>
      </w:pPr>
    </w:p>
    <w:p w14:paraId="51FB0D9C" w14:textId="5344EA1A" w:rsidR="004A6FA5" w:rsidRDefault="004A6FA5" w:rsidP="004A6FA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GB"/>
        </w:rPr>
      </w:pPr>
    </w:p>
    <w:p w14:paraId="15D5CD0D" w14:textId="4EA23940" w:rsidR="004A6FA5" w:rsidRDefault="004A6FA5" w:rsidP="004A6FA5">
      <w:pPr>
        <w:shd w:val="clear" w:color="auto" w:fill="FFFFFF"/>
        <w:spacing w:before="100" w:beforeAutospacing="1" w:after="100" w:afterAutospacing="1" w:line="240" w:lineRule="auto"/>
        <w:jc w:val="center"/>
        <w:rPr>
          <w:rFonts w:ascii="Georgia" w:eastAsia="Times New Roman" w:hAnsi="Georgia" w:cs="Times New Roman"/>
          <w:b/>
          <w:bCs/>
          <w:color w:val="121212"/>
          <w:sz w:val="24"/>
          <w:szCs w:val="24"/>
          <w:u w:val="single"/>
          <w:lang w:eastAsia="en-GB"/>
        </w:rPr>
      </w:pPr>
      <w:r>
        <w:rPr>
          <w:rFonts w:ascii="Georgia" w:eastAsia="Times New Roman" w:hAnsi="Georgia" w:cs="Times New Roman"/>
          <w:b/>
          <w:bCs/>
          <w:color w:val="121212"/>
          <w:sz w:val="24"/>
          <w:szCs w:val="24"/>
          <w:u w:val="single"/>
          <w:lang w:eastAsia="en-GB"/>
        </w:rPr>
        <w:lastRenderedPageBreak/>
        <w:t>Reading Questions.</w:t>
      </w:r>
    </w:p>
    <w:p w14:paraId="407B3347" w14:textId="09FF97B2" w:rsidR="004A6FA5" w:rsidRPr="004A6FA5" w:rsidRDefault="004A6FA5" w:rsidP="004A6FA5">
      <w:pPr>
        <w:pStyle w:val="ListParagraph"/>
        <w:numPr>
          <w:ilvl w:val="0"/>
          <w:numId w:val="1"/>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4A6FA5">
        <w:rPr>
          <w:rFonts w:ascii="Georgia" w:eastAsia="Times New Roman" w:hAnsi="Georgia" w:cs="Times New Roman"/>
          <w:color w:val="121212"/>
          <w:sz w:val="24"/>
          <w:szCs w:val="24"/>
          <w:lang w:eastAsia="en-GB"/>
        </w:rPr>
        <w:t>Look at text A. What is meant by the quotation, “</w:t>
      </w:r>
      <w:r w:rsidR="008C0101">
        <w:rPr>
          <w:rFonts w:ascii="Georgia" w:eastAsia="Times New Roman" w:hAnsi="Georgia" w:cs="Times New Roman"/>
          <w:color w:val="121212"/>
          <w:sz w:val="24"/>
          <w:szCs w:val="24"/>
          <w:lang w:eastAsia="en-GB"/>
        </w:rPr>
        <w:t xml:space="preserve">Screen time </w:t>
      </w:r>
      <w:r w:rsidRPr="004A6FA5">
        <w:rPr>
          <w:rFonts w:ascii="Georgia" w:eastAsia="Times New Roman" w:hAnsi="Georgia" w:cs="Times New Roman"/>
          <w:color w:val="121212"/>
          <w:sz w:val="26"/>
          <w:szCs w:val="26"/>
          <w:lang w:eastAsia="en-GB"/>
        </w:rPr>
        <w:t>and online gaming are set to escalate”</w:t>
      </w:r>
    </w:p>
    <w:p w14:paraId="4641C726" w14:textId="3C51F5E2" w:rsidR="004A6FA5" w:rsidRDefault="004A6FA5" w:rsidP="004A6FA5">
      <w:pPr>
        <w:shd w:val="clear" w:color="auto" w:fill="FFFFFF"/>
        <w:spacing w:before="100" w:beforeAutospacing="1" w:after="100" w:afterAutospacing="1" w:line="240" w:lineRule="auto"/>
        <w:ind w:left="360"/>
        <w:rPr>
          <w:rFonts w:ascii="Georgia" w:eastAsia="Times New Roman" w:hAnsi="Georgia" w:cs="Times New Roman"/>
          <w:color w:val="121212"/>
          <w:sz w:val="24"/>
          <w:szCs w:val="24"/>
          <w:lang w:eastAsia="en-GB"/>
        </w:rPr>
      </w:pPr>
    </w:p>
    <w:p w14:paraId="2F52AEAD" w14:textId="623345EA" w:rsidR="004A6FA5" w:rsidRDefault="004A6FA5" w:rsidP="004A6FA5">
      <w:pPr>
        <w:pStyle w:val="ListParagraph"/>
        <w:numPr>
          <w:ilvl w:val="0"/>
          <w:numId w:val="3"/>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Children are spending less time online.</w:t>
      </w:r>
    </w:p>
    <w:p w14:paraId="640E1E50" w14:textId="45BA05F3" w:rsidR="004A6FA5" w:rsidRDefault="008C0101" w:rsidP="004A6FA5">
      <w:pPr>
        <w:pStyle w:val="ListParagraph"/>
        <w:numPr>
          <w:ilvl w:val="0"/>
          <w:numId w:val="3"/>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Children need to spend less time playing games and study more.</w:t>
      </w:r>
    </w:p>
    <w:p w14:paraId="0C8304DC" w14:textId="21F9E1BF" w:rsidR="008C0101" w:rsidRDefault="008C0101" w:rsidP="004A6FA5">
      <w:pPr>
        <w:pStyle w:val="ListParagraph"/>
        <w:numPr>
          <w:ilvl w:val="0"/>
          <w:numId w:val="3"/>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Children are going to spend more time gaming.</w:t>
      </w:r>
    </w:p>
    <w:p w14:paraId="0A561A82" w14:textId="3A71BAC3" w:rsidR="008C0101" w:rsidRDefault="008C0101" w:rsidP="008C0101">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p>
    <w:p w14:paraId="3816A701" w14:textId="6FCD5A7C" w:rsidR="008C0101" w:rsidRDefault="008C0101" w:rsidP="008C0101">
      <w:pPr>
        <w:pStyle w:val="ListParagraph"/>
        <w:numPr>
          <w:ilvl w:val="0"/>
          <w:numId w:val="1"/>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Look at text A. Identify the statistic that has been used to describe the amount of parents that are concerned about gaming.</w:t>
      </w:r>
    </w:p>
    <w:p w14:paraId="34153D5C" w14:textId="2420AA61" w:rsidR="008C0101" w:rsidRDefault="008C0101" w:rsidP="008C0101">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__________________________________________________________</w:t>
      </w:r>
    </w:p>
    <w:p w14:paraId="33A96132" w14:textId="3E851BB3" w:rsidR="008C0101" w:rsidRDefault="008C0101" w:rsidP="008C0101">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p>
    <w:p w14:paraId="13847CC5" w14:textId="4063A091" w:rsidR="008C0101" w:rsidRDefault="00EE5839" w:rsidP="008C0101">
      <w:pPr>
        <w:pStyle w:val="ListParagraph"/>
        <w:numPr>
          <w:ilvl w:val="0"/>
          <w:numId w:val="1"/>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The purpose of the text is to inform readers of the dangers of in-game purchases. Identify one quotation that supports this idea.</w:t>
      </w:r>
    </w:p>
    <w:p w14:paraId="4913AB13" w14:textId="150C121A" w:rsidR="00EE5839" w:rsidRDefault="00EE5839" w:rsidP="00EE5839">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____________________________________________________________________________________________________________________</w:t>
      </w:r>
    </w:p>
    <w:p w14:paraId="0B1F3595" w14:textId="21BE4054" w:rsidR="00EE5839" w:rsidRDefault="00EE5839" w:rsidP="00EE5839">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p>
    <w:p w14:paraId="1AB68D24" w14:textId="2DF8C22D" w:rsidR="00EE5839" w:rsidRDefault="00EE5839" w:rsidP="00EE5839">
      <w:pPr>
        <w:pStyle w:val="ListParagraph"/>
        <w:numPr>
          <w:ilvl w:val="0"/>
          <w:numId w:val="1"/>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Look at text A. According the article, how much is the gaming market work in the UK?</w:t>
      </w:r>
    </w:p>
    <w:p w14:paraId="0666DA3E" w14:textId="17D1ABB5" w:rsidR="00EE5839" w:rsidRDefault="00DE3138" w:rsidP="00EE5839">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__________________________________________________________</w:t>
      </w:r>
    </w:p>
    <w:p w14:paraId="3D22AA95" w14:textId="75F6DEBB" w:rsidR="00DE3138" w:rsidRDefault="00DE3138" w:rsidP="00EE5839">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p>
    <w:p w14:paraId="1ACBAC83" w14:textId="279FE005" w:rsidR="00DE3138" w:rsidRDefault="00DE3138" w:rsidP="00DE3138">
      <w:pPr>
        <w:pStyle w:val="ListParagraph"/>
        <w:numPr>
          <w:ilvl w:val="0"/>
          <w:numId w:val="1"/>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Look at text A. The quotation, “foreseeable future,” is an example of what language technique?</w:t>
      </w:r>
    </w:p>
    <w:p w14:paraId="40A8CED6" w14:textId="3B91B2CC" w:rsidR="00DE3138" w:rsidRDefault="00DE3138" w:rsidP="00DE3138">
      <w:pPr>
        <w:shd w:val="clear" w:color="auto" w:fill="FFFFFF"/>
        <w:spacing w:before="100" w:beforeAutospacing="1" w:after="100" w:afterAutospacing="1" w:line="240" w:lineRule="auto"/>
        <w:ind w:left="360"/>
        <w:rPr>
          <w:rFonts w:ascii="Georgia" w:eastAsia="Times New Roman" w:hAnsi="Georgia" w:cs="Times New Roman"/>
          <w:color w:val="121212"/>
          <w:sz w:val="24"/>
          <w:szCs w:val="24"/>
          <w:lang w:eastAsia="en-GB"/>
        </w:rPr>
      </w:pPr>
      <w:r w:rsidRPr="00DE3138">
        <w:rPr>
          <w:rFonts w:ascii="Georgia" w:eastAsia="Times New Roman" w:hAnsi="Georgia" w:cs="Times New Roman"/>
          <w:noProof/>
          <w:color w:val="121212"/>
          <w:sz w:val="24"/>
          <w:szCs w:val="24"/>
          <w:lang w:eastAsia="en-GB"/>
        </w:rPr>
        <mc:AlternateContent>
          <mc:Choice Requires="wps">
            <w:drawing>
              <wp:anchor distT="45720" distB="45720" distL="114300" distR="114300" simplePos="0" relativeHeight="251660288" behindDoc="0" locked="0" layoutInCell="1" allowOverlap="1" wp14:anchorId="7CFD9A13" wp14:editId="35849DAE">
                <wp:simplePos x="0" y="0"/>
                <wp:positionH relativeFrom="margin">
                  <wp:posOffset>2492384</wp:posOffset>
                </wp:positionH>
                <wp:positionV relativeFrom="paragraph">
                  <wp:posOffset>161243</wp:posOffset>
                </wp:positionV>
                <wp:extent cx="3141345" cy="554990"/>
                <wp:effectExtent l="38100" t="152400" r="40005" b="149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22491">
                          <a:off x="0" y="0"/>
                          <a:ext cx="3141345" cy="554990"/>
                        </a:xfrm>
                        <a:prstGeom prst="rect">
                          <a:avLst/>
                        </a:prstGeom>
                        <a:solidFill>
                          <a:srgbClr val="00B0F0"/>
                        </a:solidFill>
                        <a:ln w="38100">
                          <a:headEnd/>
                          <a:tailEnd/>
                        </a:ln>
                      </wps:spPr>
                      <wps:style>
                        <a:lnRef idx="2">
                          <a:schemeClr val="dk1"/>
                        </a:lnRef>
                        <a:fillRef idx="1">
                          <a:schemeClr val="lt1"/>
                        </a:fillRef>
                        <a:effectRef idx="0">
                          <a:schemeClr val="dk1"/>
                        </a:effectRef>
                        <a:fontRef idx="minor">
                          <a:schemeClr val="dk1"/>
                        </a:fontRef>
                      </wps:style>
                      <wps:txbx>
                        <w:txbxContent>
                          <w:p w14:paraId="139D0AB7" w14:textId="119AE255" w:rsidR="00DE3138" w:rsidRPr="00DE3138" w:rsidRDefault="00DE3138">
                            <w:pPr>
                              <w:rPr>
                                <w:sz w:val="24"/>
                                <w:szCs w:val="24"/>
                              </w:rPr>
                            </w:pPr>
                            <w:r w:rsidRPr="00DE3138">
                              <w:rPr>
                                <w:b/>
                                <w:bCs/>
                                <w:sz w:val="24"/>
                                <w:szCs w:val="24"/>
                              </w:rPr>
                              <w:t>Stretch and Challenge:</w:t>
                            </w:r>
                            <w:r w:rsidRPr="00DE3138">
                              <w:rPr>
                                <w:sz w:val="24"/>
                                <w:szCs w:val="24"/>
                              </w:rPr>
                              <w:t xml:space="preserve"> Identify details from the article to use in your own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FD9A13" id="_x0000_t202" coordsize="21600,21600" o:spt="202" path="m,l,21600r21600,l21600,xe">
                <v:stroke joinstyle="miter"/>
                <v:path gradientshapeok="t" o:connecttype="rect"/>
              </v:shapetype>
              <v:shape id="Text Box 2" o:spid="_x0000_s1026" type="#_x0000_t202" style="position:absolute;left:0;text-align:left;margin-left:196.25pt;margin-top:12.7pt;width:247.35pt;height:43.7pt;rotation:-303114fd;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" fillcolor="#00b0f0" strokecolor="black [3200]" strokeweight="3pt">
                <v:textbox>
                  <w:txbxContent>
                    <w:p w14:paraId="139D0AB7" w14:textId="119AE255" w:rsidR="00DE3138" w:rsidRPr="00DE3138" w:rsidRDefault="00DE3138">
                      <w:pPr>
                        <w:rPr>
                          <w:sz w:val="24"/>
                          <w:szCs w:val="24"/>
                        </w:rPr>
                      </w:pPr>
                      <w:r w:rsidRPr="00DE3138">
                        <w:rPr>
                          <w:b/>
                          <w:bCs/>
                          <w:sz w:val="24"/>
                          <w:szCs w:val="24"/>
                        </w:rPr>
                        <w:t>Stretch and Challenge:</w:t>
                      </w:r>
                      <w:r w:rsidRPr="00DE3138">
                        <w:rPr>
                          <w:sz w:val="24"/>
                          <w:szCs w:val="24"/>
                        </w:rPr>
                        <w:t xml:space="preserve"> Identify details from the article to use in your own writing.</w:t>
                      </w:r>
                    </w:p>
                  </w:txbxContent>
                </v:textbox>
                <w10:wrap type="square" anchorx="margin"/>
              </v:shape>
            </w:pict>
          </mc:Fallback>
        </mc:AlternateContent>
      </w:r>
    </w:p>
    <w:p w14:paraId="0B333552" w14:textId="1F633269" w:rsidR="00DE3138" w:rsidRDefault="00DE3138" w:rsidP="00DE3138">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Emotive Language</w:t>
      </w:r>
    </w:p>
    <w:p w14:paraId="70F94C9A" w14:textId="30714F84" w:rsidR="00DE3138" w:rsidRDefault="00DE3138" w:rsidP="00DE3138">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Alliteration</w:t>
      </w:r>
    </w:p>
    <w:p w14:paraId="32B2CC76" w14:textId="224A17F6" w:rsidR="00DE3138" w:rsidRDefault="00DE3138" w:rsidP="00DE3138">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Direct Address</w:t>
      </w:r>
    </w:p>
    <w:p w14:paraId="7F65E1A2" w14:textId="0062A19A" w:rsidR="00DE3138" w:rsidRPr="00DE3138" w:rsidRDefault="00DE3138" w:rsidP="00DE3138">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Hyperbole</w:t>
      </w:r>
    </w:p>
    <w:p w14:paraId="74FF20D9" w14:textId="3215F758" w:rsidR="004A6FA5" w:rsidRPr="004A6FA5" w:rsidRDefault="004A6FA5">
      <w:pPr>
        <w:rPr>
          <w:rFonts w:ascii="Helvetica" w:hAnsi="Helvetica" w:cs="Helvetica"/>
          <w:color w:val="767676"/>
          <w:sz w:val="18"/>
          <w:szCs w:val="18"/>
          <w:shd w:val="clear" w:color="auto" w:fill="FFFFFF"/>
        </w:rPr>
      </w:pPr>
    </w:p>
    <w:sectPr w:rsidR="004A6FA5" w:rsidRPr="004A6FA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CF2DF" w14:textId="77777777" w:rsidR="00553C5B" w:rsidRDefault="00553C5B" w:rsidP="004A6FA5">
      <w:pPr>
        <w:spacing w:after="0" w:line="240" w:lineRule="auto"/>
      </w:pPr>
      <w:r>
        <w:separator/>
      </w:r>
    </w:p>
  </w:endnote>
  <w:endnote w:type="continuationSeparator" w:id="0">
    <w:p w14:paraId="49688E37" w14:textId="77777777" w:rsidR="00553C5B" w:rsidRDefault="00553C5B" w:rsidP="004A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35A78" w14:textId="77777777" w:rsidR="004A6FA5" w:rsidRDefault="00AB2DD5" w:rsidP="004A6FA5">
    <w:pPr>
      <w:pStyle w:val="NormalWeb"/>
      <w:spacing w:before="0" w:beforeAutospacing="0" w:after="0" w:afterAutospacing="0"/>
    </w:pPr>
    <w:hyperlink r:id="rId1" w:history="1">
      <w:r w:rsidR="004A6FA5">
        <w:rPr>
          <w:rStyle w:val="Hyperlink"/>
          <w:rFonts w:asciiTheme="minorHAnsi" w:eastAsiaTheme="minorEastAsia" w:hAnsi="Calibri" w:cstheme="minorBidi"/>
          <w:color w:val="000000" w:themeColor="text1"/>
          <w:kern w:val="24"/>
        </w:rPr>
        <w:t>https://www.theguardian.com/money/2020/apr/05/with-children-off-school-and-gaming-online-parents-face-shock-bills</w:t>
      </w:r>
    </w:hyperlink>
  </w:p>
  <w:p w14:paraId="54BBB136" w14:textId="50BEE018" w:rsidR="004A6FA5" w:rsidRDefault="004A6FA5">
    <w:pPr>
      <w:pStyle w:val="Footer"/>
    </w:pPr>
  </w:p>
  <w:p w14:paraId="42648FCE" w14:textId="77777777" w:rsidR="004A6FA5" w:rsidRDefault="004A6F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AE24C" w14:textId="77777777" w:rsidR="00553C5B" w:rsidRDefault="00553C5B" w:rsidP="004A6FA5">
      <w:pPr>
        <w:spacing w:after="0" w:line="240" w:lineRule="auto"/>
      </w:pPr>
      <w:r>
        <w:separator/>
      </w:r>
    </w:p>
  </w:footnote>
  <w:footnote w:type="continuationSeparator" w:id="0">
    <w:p w14:paraId="1F9CDF49" w14:textId="77777777" w:rsidR="00553C5B" w:rsidRDefault="00553C5B" w:rsidP="004A6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84894" w14:textId="105581DF" w:rsidR="00C931C8" w:rsidRDefault="00C931C8">
    <w:pPr>
      <w:pStyle w:val="Header"/>
    </w:pPr>
  </w:p>
  <w:p w14:paraId="4AE7D903" w14:textId="77777777" w:rsidR="004A6FA5" w:rsidRDefault="004A6F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4333"/>
    <w:multiLevelType w:val="hybridMultilevel"/>
    <w:tmpl w:val="88AA5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B04A08"/>
    <w:multiLevelType w:val="hybridMultilevel"/>
    <w:tmpl w:val="CEC859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1A190C"/>
    <w:multiLevelType w:val="hybridMultilevel"/>
    <w:tmpl w:val="1E089C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42EE5"/>
    <w:multiLevelType w:val="hybridMultilevel"/>
    <w:tmpl w:val="636CB9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70B15"/>
    <w:multiLevelType w:val="hybridMultilevel"/>
    <w:tmpl w:val="ADC273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A5"/>
    <w:rsid w:val="004A6FA5"/>
    <w:rsid w:val="00553C5B"/>
    <w:rsid w:val="008C0101"/>
    <w:rsid w:val="00AB2DD5"/>
    <w:rsid w:val="00C20EF4"/>
    <w:rsid w:val="00C931C8"/>
    <w:rsid w:val="00DE3138"/>
    <w:rsid w:val="00EE5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B48A"/>
  <w15:chartTrackingRefBased/>
  <w15:docId w15:val="{A5B2E861-2678-4FAA-B2DC-AFDE0791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FA5"/>
  </w:style>
  <w:style w:type="paragraph" w:styleId="Footer">
    <w:name w:val="footer"/>
    <w:basedOn w:val="Normal"/>
    <w:link w:val="FooterChar"/>
    <w:uiPriority w:val="99"/>
    <w:unhideWhenUsed/>
    <w:rsid w:val="004A6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FA5"/>
  </w:style>
  <w:style w:type="paragraph" w:styleId="NormalWeb">
    <w:name w:val="Normal (Web)"/>
    <w:basedOn w:val="Normal"/>
    <w:uiPriority w:val="99"/>
    <w:semiHidden/>
    <w:unhideWhenUsed/>
    <w:rsid w:val="004A6F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A6FA5"/>
    <w:rPr>
      <w:color w:val="0000FF"/>
      <w:u w:val="single"/>
    </w:rPr>
  </w:style>
  <w:style w:type="character" w:customStyle="1" w:styleId="inline-triangle">
    <w:name w:val="inline-triangle"/>
    <w:basedOn w:val="DefaultParagraphFont"/>
    <w:rsid w:val="004A6FA5"/>
  </w:style>
  <w:style w:type="paragraph" w:styleId="ListParagraph">
    <w:name w:val="List Paragraph"/>
    <w:basedOn w:val="Normal"/>
    <w:uiPriority w:val="34"/>
    <w:qFormat/>
    <w:rsid w:val="004A6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007">
      <w:bodyDiv w:val="1"/>
      <w:marLeft w:val="0"/>
      <w:marRight w:val="0"/>
      <w:marTop w:val="0"/>
      <w:marBottom w:val="0"/>
      <w:divBdr>
        <w:top w:val="none" w:sz="0" w:space="0" w:color="auto"/>
        <w:left w:val="none" w:sz="0" w:space="0" w:color="auto"/>
        <w:bottom w:val="none" w:sz="0" w:space="0" w:color="auto"/>
        <w:right w:val="none" w:sz="0" w:space="0" w:color="auto"/>
      </w:divBdr>
    </w:div>
    <w:div w:id="111442276">
      <w:bodyDiv w:val="1"/>
      <w:marLeft w:val="0"/>
      <w:marRight w:val="0"/>
      <w:marTop w:val="0"/>
      <w:marBottom w:val="0"/>
      <w:divBdr>
        <w:top w:val="none" w:sz="0" w:space="0" w:color="auto"/>
        <w:left w:val="none" w:sz="0" w:space="0" w:color="auto"/>
        <w:bottom w:val="none" w:sz="0" w:space="0" w:color="auto"/>
        <w:right w:val="none" w:sz="0" w:space="0" w:color="auto"/>
      </w:divBdr>
      <w:divsChild>
        <w:div w:id="1990817263">
          <w:marLeft w:val="0"/>
          <w:marRight w:val="0"/>
          <w:marTop w:val="0"/>
          <w:marBottom w:val="0"/>
          <w:divBdr>
            <w:top w:val="none" w:sz="0" w:space="0" w:color="auto"/>
            <w:left w:val="none" w:sz="0" w:space="0" w:color="auto"/>
            <w:bottom w:val="none" w:sz="0" w:space="0" w:color="auto"/>
            <w:right w:val="none" w:sz="0" w:space="0" w:color="auto"/>
          </w:divBdr>
          <w:divsChild>
            <w:div w:id="1983460609">
              <w:marLeft w:val="0"/>
              <w:marRight w:val="0"/>
              <w:marTop w:val="0"/>
              <w:marBottom w:val="0"/>
              <w:divBdr>
                <w:top w:val="none" w:sz="0" w:space="0" w:color="auto"/>
                <w:left w:val="none" w:sz="0" w:space="0" w:color="auto"/>
                <w:bottom w:val="none" w:sz="0" w:space="0" w:color="auto"/>
                <w:right w:val="none" w:sz="0" w:space="0" w:color="auto"/>
              </w:divBdr>
            </w:div>
          </w:divsChild>
        </w:div>
        <w:div w:id="2058161637">
          <w:marLeft w:val="0"/>
          <w:marRight w:val="0"/>
          <w:marTop w:val="0"/>
          <w:marBottom w:val="0"/>
          <w:divBdr>
            <w:top w:val="none" w:sz="0" w:space="0" w:color="auto"/>
            <w:left w:val="none" w:sz="0" w:space="0" w:color="auto"/>
            <w:bottom w:val="none" w:sz="0" w:space="0" w:color="auto"/>
            <w:right w:val="none" w:sz="0" w:space="0" w:color="auto"/>
          </w:divBdr>
          <w:divsChild>
            <w:div w:id="112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theguardian.com/money/2020/apr/05/with-children-off-school-and-gaming-online-parents-face-shock-b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924A5-67F1-4A0F-88FA-2DB382E1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Marsh</dc:creator>
  <cp:keywords/>
  <dc:description/>
  <cp:lastModifiedBy>profile</cp:lastModifiedBy>
  <cp:revision>2</cp:revision>
  <dcterms:created xsi:type="dcterms:W3CDTF">2020-09-08T15:57:00Z</dcterms:created>
  <dcterms:modified xsi:type="dcterms:W3CDTF">2020-09-08T15:57:00Z</dcterms:modified>
</cp:coreProperties>
</file>