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4D" w:rsidRDefault="00847F4D"/>
    <w:p w:rsidR="00133170" w:rsidRDefault="001634ED" w:rsidP="001634ED">
      <w:pPr>
        <w:jc w:val="center"/>
        <w:rPr>
          <w:lang w:val="en-US"/>
        </w:rPr>
      </w:pPr>
      <w:r w:rsidRPr="007215A4">
        <w:rPr>
          <w:rFonts w:eastAsia="Times New Roman"/>
          <w:b/>
          <w:noProof/>
          <w:szCs w:val="20"/>
          <w:lang w:eastAsia="en-GB"/>
        </w:rPr>
        <w:drawing>
          <wp:inline distT="0" distB="0" distL="0" distR="0" wp14:anchorId="795B4CF4" wp14:editId="3EA429C5">
            <wp:extent cx="3019425" cy="4764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6470" cy="493379"/>
                    </a:xfrm>
                    <a:prstGeom prst="rect">
                      <a:avLst/>
                    </a:prstGeom>
                    <a:noFill/>
                    <a:ln>
                      <a:noFill/>
                    </a:ln>
                  </pic:spPr>
                </pic:pic>
              </a:graphicData>
            </a:graphic>
          </wp:inline>
        </w:drawing>
      </w:r>
    </w:p>
    <w:p w:rsidR="001634ED" w:rsidRDefault="001634ED" w:rsidP="00133170">
      <w:pPr>
        <w:spacing w:line="240" w:lineRule="auto"/>
        <w:ind w:left="-426" w:right="-472"/>
        <w:rPr>
          <w:rFonts w:eastAsia="Times New Roman"/>
          <w:szCs w:val="20"/>
          <w:lang w:eastAsia="en-GB"/>
        </w:rPr>
      </w:pPr>
    </w:p>
    <w:p w:rsidR="00133170" w:rsidRDefault="00133170" w:rsidP="00133170">
      <w:pPr>
        <w:spacing w:line="240" w:lineRule="auto"/>
        <w:ind w:left="-426" w:right="-472"/>
        <w:rPr>
          <w:rFonts w:eastAsia="Times New Roman"/>
          <w:szCs w:val="20"/>
          <w:lang w:eastAsia="en-GB"/>
        </w:rPr>
      </w:pPr>
      <w:r>
        <w:rPr>
          <w:rFonts w:eastAsia="Times New Roman"/>
          <w:szCs w:val="20"/>
          <w:lang w:eastAsia="en-GB"/>
        </w:rPr>
        <w:t>8 Dec</w:t>
      </w:r>
      <w:r w:rsidRPr="00864637">
        <w:rPr>
          <w:rFonts w:eastAsia="Times New Roman"/>
          <w:szCs w:val="20"/>
          <w:lang w:eastAsia="en-GB"/>
        </w:rPr>
        <w:t>ember 20</w:t>
      </w:r>
      <w:r>
        <w:rPr>
          <w:rFonts w:eastAsia="Times New Roman"/>
          <w:szCs w:val="20"/>
          <w:lang w:eastAsia="en-GB"/>
        </w:rPr>
        <w:t>21</w:t>
      </w:r>
    </w:p>
    <w:p w:rsidR="00133170" w:rsidRPr="00864637" w:rsidRDefault="00133170" w:rsidP="00133170">
      <w:pPr>
        <w:spacing w:line="240" w:lineRule="auto"/>
        <w:ind w:left="-426" w:right="-472"/>
        <w:rPr>
          <w:rFonts w:eastAsia="Times New Roman"/>
          <w:szCs w:val="20"/>
          <w:lang w:eastAsia="en-GB"/>
        </w:rPr>
      </w:pPr>
    </w:p>
    <w:p w:rsidR="00133170" w:rsidRPr="00864637" w:rsidRDefault="00133170" w:rsidP="00133170">
      <w:pPr>
        <w:spacing w:line="240" w:lineRule="auto"/>
        <w:ind w:left="-426" w:right="-472"/>
        <w:rPr>
          <w:rFonts w:eastAsia="Times New Roman"/>
          <w:b/>
          <w:szCs w:val="20"/>
          <w:lang w:eastAsia="en-GB"/>
        </w:rPr>
      </w:pPr>
    </w:p>
    <w:p w:rsidR="00133170" w:rsidRDefault="00133170" w:rsidP="00133170">
      <w:pPr>
        <w:spacing w:line="240" w:lineRule="auto"/>
        <w:ind w:left="-426" w:right="-472"/>
        <w:rPr>
          <w:rFonts w:eastAsia="Times New Roman"/>
          <w:szCs w:val="20"/>
          <w:lang w:eastAsia="en-GB"/>
        </w:rPr>
      </w:pPr>
      <w:r w:rsidRPr="00864637">
        <w:rPr>
          <w:rFonts w:eastAsia="Times New Roman"/>
          <w:szCs w:val="20"/>
          <w:lang w:eastAsia="en-GB"/>
        </w:rPr>
        <w:t xml:space="preserve">Dear </w:t>
      </w:r>
      <w:r>
        <w:rPr>
          <w:rFonts w:eastAsia="Times New Roman"/>
          <w:szCs w:val="20"/>
          <w:lang w:eastAsia="en-GB"/>
        </w:rPr>
        <w:t>Families</w:t>
      </w:r>
    </w:p>
    <w:p w:rsidR="00133170" w:rsidRPr="00864637" w:rsidRDefault="00133170" w:rsidP="00133170">
      <w:pPr>
        <w:spacing w:line="240" w:lineRule="auto"/>
        <w:ind w:left="-426" w:right="-472"/>
        <w:rPr>
          <w:rFonts w:eastAsia="Times New Roman"/>
          <w:szCs w:val="20"/>
          <w:lang w:eastAsia="en-GB"/>
        </w:rPr>
      </w:pPr>
    </w:p>
    <w:p w:rsidR="00133170" w:rsidRPr="00864637" w:rsidRDefault="00133170" w:rsidP="00133170">
      <w:pPr>
        <w:spacing w:line="240" w:lineRule="auto"/>
        <w:ind w:left="-426" w:right="-472"/>
        <w:rPr>
          <w:rFonts w:eastAsia="Times New Roman"/>
          <w:b/>
          <w:szCs w:val="20"/>
          <w:lang w:eastAsia="en-GB"/>
        </w:rPr>
      </w:pPr>
    </w:p>
    <w:p w:rsidR="00133170" w:rsidRDefault="00133170" w:rsidP="00133170">
      <w:pPr>
        <w:spacing w:line="240" w:lineRule="auto"/>
        <w:ind w:left="-426" w:right="-472"/>
        <w:rPr>
          <w:rStyle w:val="Strong"/>
          <w:color w:val="000000"/>
          <w:shd w:val="clear" w:color="auto" w:fill="FFFFFF"/>
        </w:rPr>
      </w:pPr>
      <w:r>
        <w:rPr>
          <w:rStyle w:val="Strong"/>
          <w:color w:val="000000"/>
          <w:shd w:val="clear" w:color="auto" w:fill="FFFFFF"/>
        </w:rPr>
        <w:t>Ref: Christmas Facebook Live on keeping children safe, offline and on phones, games and devices</w:t>
      </w:r>
    </w:p>
    <w:p w:rsidR="00133170" w:rsidRDefault="00133170" w:rsidP="00133170">
      <w:pPr>
        <w:spacing w:line="240" w:lineRule="auto"/>
        <w:ind w:left="-426" w:right="-472"/>
        <w:rPr>
          <w:rStyle w:val="Strong"/>
          <w:color w:val="000000"/>
          <w:shd w:val="clear" w:color="auto" w:fill="FFFFFF"/>
        </w:rPr>
      </w:pPr>
    </w:p>
    <w:p w:rsidR="00133170" w:rsidRPr="00864637" w:rsidRDefault="00133170" w:rsidP="00133170">
      <w:pPr>
        <w:spacing w:line="240" w:lineRule="auto"/>
        <w:ind w:left="-426" w:right="-472"/>
        <w:rPr>
          <w:rFonts w:eastAsia="Times New Roman"/>
          <w:szCs w:val="20"/>
          <w:lang w:eastAsia="en-GB"/>
        </w:rPr>
      </w:pPr>
    </w:p>
    <w:p w:rsidR="00133170" w:rsidRDefault="00133170" w:rsidP="00133170">
      <w:pPr>
        <w:spacing w:line="240" w:lineRule="auto"/>
        <w:ind w:left="-426" w:right="-472"/>
        <w:jc w:val="both"/>
        <w:rPr>
          <w:rFonts w:eastAsia="Times New Roman"/>
          <w:szCs w:val="20"/>
          <w:lang w:eastAsia="en-GB"/>
        </w:rPr>
      </w:pPr>
      <w:r>
        <w:rPr>
          <w:rFonts w:eastAsia="Times New Roman"/>
          <w:szCs w:val="20"/>
          <w:lang w:eastAsia="en-GB"/>
        </w:rPr>
        <w:t>Some of our students will be lucky enough to receive new devices, games consoles and phones for Christmas. Many of the rest will have access in one way or another to internet-enabled devices. We all want to ensure that everyone in our school community has a safe Christmas holiday, online and beyond.</w:t>
      </w:r>
    </w:p>
    <w:p w:rsidR="00133170" w:rsidRDefault="00133170" w:rsidP="00133170">
      <w:pPr>
        <w:spacing w:line="240" w:lineRule="auto"/>
        <w:ind w:left="-426" w:right="-472"/>
        <w:jc w:val="both"/>
        <w:rPr>
          <w:rFonts w:eastAsia="Times New Roman"/>
          <w:szCs w:val="20"/>
          <w:lang w:eastAsia="en-GB"/>
        </w:rPr>
      </w:pPr>
    </w:p>
    <w:p w:rsidR="00133170" w:rsidRDefault="00133170" w:rsidP="00133170">
      <w:pPr>
        <w:spacing w:line="240" w:lineRule="auto"/>
        <w:ind w:left="-426" w:right="-472"/>
        <w:jc w:val="both"/>
        <w:rPr>
          <w:rFonts w:eastAsia="Times New Roman"/>
          <w:szCs w:val="20"/>
          <w:lang w:eastAsia="en-GB"/>
        </w:rPr>
      </w:pPr>
      <w:r>
        <w:rPr>
          <w:rFonts w:eastAsia="Times New Roman"/>
          <w:szCs w:val="20"/>
          <w:lang w:eastAsia="en-GB"/>
        </w:rPr>
        <w:t>We encourage the positive use of technology at school and often talk about the fun that goes on in lessons, but we also discuss the scary things too throughout the year. As we approach the holidays, why not find out about you parents can help – whether by setting parental time and age controls (before you wrap new ones), or simply by finding out more about what’s going on?</w:t>
      </w:r>
    </w:p>
    <w:p w:rsidR="00133170" w:rsidRDefault="00133170" w:rsidP="00133170">
      <w:pPr>
        <w:spacing w:line="240" w:lineRule="auto"/>
        <w:ind w:left="-426" w:right="-472"/>
        <w:jc w:val="both"/>
        <w:rPr>
          <w:rFonts w:eastAsia="Times New Roman"/>
          <w:szCs w:val="20"/>
          <w:lang w:eastAsia="en-GB"/>
        </w:rPr>
      </w:pPr>
    </w:p>
    <w:p w:rsidR="00133170" w:rsidRDefault="00133170" w:rsidP="00133170">
      <w:pPr>
        <w:spacing w:line="240" w:lineRule="auto"/>
        <w:ind w:left="-426" w:right="-472"/>
        <w:jc w:val="both"/>
        <w:rPr>
          <w:rFonts w:eastAsia="Times New Roman"/>
          <w:szCs w:val="20"/>
          <w:lang w:eastAsia="en-GB"/>
        </w:rPr>
      </w:pPr>
      <w:r>
        <w:rPr>
          <w:rFonts w:eastAsia="Times New Roman"/>
          <w:szCs w:val="20"/>
          <w:lang w:eastAsia="en-GB"/>
        </w:rPr>
        <w:t xml:space="preserve">There will be a Facebook Live drop-in for parents on </w:t>
      </w:r>
      <w:r w:rsidRPr="00D245D7">
        <w:rPr>
          <w:rFonts w:eastAsia="Times New Roman"/>
          <w:b/>
          <w:szCs w:val="20"/>
          <w:lang w:eastAsia="en-GB"/>
        </w:rPr>
        <w:t>Monday, 20 December 2021 at 7pm</w:t>
      </w:r>
      <w:r>
        <w:rPr>
          <w:rFonts w:eastAsia="Times New Roman"/>
          <w:szCs w:val="20"/>
          <w:lang w:eastAsia="en-GB"/>
        </w:rPr>
        <w:t xml:space="preserve"> on the </w:t>
      </w:r>
      <w:hyperlink r:id="rId8" w:history="1">
        <w:r w:rsidRPr="005F41B3">
          <w:rPr>
            <w:rStyle w:val="Hyperlink"/>
            <w:rFonts w:eastAsia="Times New Roman"/>
            <w:szCs w:val="20"/>
            <w:lang w:eastAsia="en-GB"/>
          </w:rPr>
          <w:t>@</w:t>
        </w:r>
        <w:proofErr w:type="spellStart"/>
        <w:r w:rsidRPr="005F41B3">
          <w:rPr>
            <w:rStyle w:val="Hyperlink"/>
            <w:rFonts w:eastAsia="Times New Roman"/>
            <w:szCs w:val="20"/>
            <w:lang w:eastAsia="en-GB"/>
          </w:rPr>
          <w:t>LGfLDigiSafe</w:t>
        </w:r>
        <w:proofErr w:type="spellEnd"/>
      </w:hyperlink>
      <w:r>
        <w:rPr>
          <w:rFonts w:eastAsia="Times New Roman"/>
          <w:szCs w:val="20"/>
          <w:lang w:eastAsia="en-GB"/>
        </w:rPr>
        <w:t xml:space="preserve"> channel talking about staying safe online and offline too – what to worry about and what not, and how to have tricky conversations at home. There will also be discussion of how parents can help with bullying, relationships, criminal and sexual exploitation and simply starting tricky conversations!</w:t>
      </w:r>
    </w:p>
    <w:p w:rsidR="00133170" w:rsidRDefault="00133170" w:rsidP="00133170">
      <w:pPr>
        <w:spacing w:line="240" w:lineRule="auto"/>
        <w:ind w:left="-426" w:right="-472"/>
        <w:jc w:val="both"/>
        <w:rPr>
          <w:rFonts w:eastAsia="Times New Roman"/>
          <w:szCs w:val="20"/>
          <w:lang w:eastAsia="en-GB"/>
        </w:rPr>
      </w:pPr>
    </w:p>
    <w:p w:rsidR="001634ED" w:rsidRDefault="00133170" w:rsidP="001634ED">
      <w:pPr>
        <w:spacing w:line="240" w:lineRule="auto"/>
        <w:ind w:left="-426" w:right="-472"/>
        <w:jc w:val="both"/>
        <w:rPr>
          <w:rFonts w:eastAsia="Times New Roman"/>
          <w:szCs w:val="20"/>
          <w:lang w:eastAsia="en-GB"/>
        </w:rPr>
      </w:pPr>
      <w:r>
        <w:rPr>
          <w:rFonts w:eastAsia="Times New Roman"/>
          <w:szCs w:val="20"/>
          <w:lang w:eastAsia="en-GB"/>
        </w:rPr>
        <w:t>Sign up now by heading to facebook.com/</w:t>
      </w:r>
      <w:proofErr w:type="spellStart"/>
      <w:r>
        <w:rPr>
          <w:rFonts w:eastAsia="Times New Roman"/>
          <w:szCs w:val="20"/>
          <w:lang w:eastAsia="en-GB"/>
        </w:rPr>
        <w:t>LGfLDigiSafe</w:t>
      </w:r>
      <w:proofErr w:type="spellEnd"/>
      <w:r>
        <w:rPr>
          <w:rFonts w:eastAsia="Times New Roman"/>
          <w:szCs w:val="20"/>
          <w:lang w:eastAsia="en-GB"/>
        </w:rPr>
        <w:t>/posts where you can click ‘Interested’ / ‘Going’ on the post to receive a reminder when it is about to go live.</w:t>
      </w:r>
    </w:p>
    <w:p w:rsidR="00133170" w:rsidRDefault="00133170" w:rsidP="001634ED">
      <w:pPr>
        <w:spacing w:line="240" w:lineRule="auto"/>
        <w:ind w:left="-426" w:right="-472"/>
        <w:jc w:val="both"/>
        <w:rPr>
          <w:rFonts w:eastAsia="Times New Roman"/>
          <w:szCs w:val="20"/>
          <w:lang w:eastAsia="en-GB"/>
        </w:rPr>
      </w:pPr>
      <w:r>
        <w:rPr>
          <w:rFonts w:eastAsia="Times New Roman"/>
          <w:szCs w:val="20"/>
          <w:lang w:eastAsia="en-GB"/>
        </w:rPr>
        <w:t>Or</w:t>
      </w:r>
    </w:p>
    <w:p w:rsidR="00133170" w:rsidRDefault="001634ED" w:rsidP="00133170">
      <w:pPr>
        <w:spacing w:line="240" w:lineRule="auto"/>
        <w:ind w:left="-426" w:right="-472"/>
        <w:jc w:val="both"/>
        <w:rPr>
          <w:rFonts w:eastAsia="Times New Roman"/>
          <w:szCs w:val="20"/>
          <w:lang w:eastAsia="en-GB"/>
        </w:rPr>
      </w:pPr>
      <w:r>
        <w:rPr>
          <w:rFonts w:eastAsia="Times New Roman"/>
          <w:szCs w:val="20"/>
          <w:lang w:eastAsia="en-GB"/>
        </w:rPr>
        <w:t xml:space="preserve">Visit our </w:t>
      </w:r>
      <w:r w:rsidR="00133170" w:rsidRPr="00864637">
        <w:rPr>
          <w:rFonts w:eastAsia="Times New Roman"/>
          <w:szCs w:val="20"/>
          <w:lang w:eastAsia="en-GB"/>
        </w:rPr>
        <w:t>school Facebook page where we have shared the link</w:t>
      </w:r>
      <w:r w:rsidR="00133170">
        <w:rPr>
          <w:rFonts w:eastAsia="Times New Roman"/>
          <w:szCs w:val="20"/>
          <w:lang w:eastAsia="en-GB"/>
        </w:rPr>
        <w:t xml:space="preserve"> for you to click on to receive a reminder nearer the time.</w:t>
      </w:r>
    </w:p>
    <w:p w:rsidR="00133170" w:rsidRPr="00864637" w:rsidRDefault="00133170" w:rsidP="00133170">
      <w:pPr>
        <w:spacing w:line="240" w:lineRule="auto"/>
        <w:ind w:left="-426" w:right="-472"/>
        <w:jc w:val="both"/>
        <w:rPr>
          <w:rFonts w:eastAsia="Times New Roman"/>
          <w:szCs w:val="20"/>
          <w:lang w:eastAsia="en-GB"/>
        </w:rPr>
      </w:pPr>
    </w:p>
    <w:p w:rsidR="00133170" w:rsidRDefault="00133170" w:rsidP="00133170">
      <w:pPr>
        <w:spacing w:line="240" w:lineRule="auto"/>
        <w:ind w:left="-426" w:right="-472"/>
        <w:jc w:val="both"/>
        <w:rPr>
          <w:rFonts w:eastAsia="Times New Roman"/>
          <w:szCs w:val="20"/>
          <w:lang w:eastAsia="en-GB"/>
        </w:rPr>
      </w:pPr>
      <w:r>
        <w:rPr>
          <w:rFonts w:eastAsia="Times New Roman"/>
          <w:szCs w:val="20"/>
          <w:lang w:eastAsia="en-GB"/>
        </w:rPr>
        <w:t>Please also remember before buying Christmas presents that games, series and films (including on Netflix!) have age ratings linked to their content, not their difficulty (we often forget for games that they are also rated 18 for the same reasons as films - language, sex and violence).</w:t>
      </w:r>
    </w:p>
    <w:p w:rsidR="00133170" w:rsidRDefault="00133170" w:rsidP="00133170">
      <w:pPr>
        <w:spacing w:line="240" w:lineRule="auto"/>
        <w:ind w:left="-426" w:right="-472"/>
        <w:jc w:val="both"/>
        <w:rPr>
          <w:rFonts w:eastAsia="Times New Roman"/>
          <w:szCs w:val="20"/>
          <w:lang w:eastAsia="en-GB"/>
        </w:rPr>
      </w:pPr>
    </w:p>
    <w:p w:rsidR="00133170" w:rsidRDefault="00133170" w:rsidP="00133170">
      <w:pPr>
        <w:spacing w:line="240" w:lineRule="auto"/>
        <w:ind w:left="-426" w:right="-472"/>
        <w:jc w:val="both"/>
        <w:rPr>
          <w:rFonts w:eastAsia="Times New Roman"/>
          <w:szCs w:val="20"/>
          <w:lang w:eastAsia="en-GB"/>
        </w:rPr>
      </w:pPr>
      <w:r>
        <w:rPr>
          <w:rFonts w:eastAsia="Times New Roman"/>
          <w:szCs w:val="20"/>
          <w:lang w:eastAsia="en-GB"/>
        </w:rPr>
        <w:t xml:space="preserve">You may wish to visit the </w:t>
      </w:r>
      <w:hyperlink r:id="rId9" w:history="1">
        <w:r w:rsidRPr="005F41B3">
          <w:rPr>
            <w:rStyle w:val="Hyperlink"/>
            <w:rFonts w:eastAsia="Times New Roman"/>
            <w:szCs w:val="20"/>
            <w:lang w:eastAsia="en-GB"/>
          </w:rPr>
          <w:t>parentsafe.lgfl.net</w:t>
        </w:r>
      </w:hyperlink>
      <w:r>
        <w:rPr>
          <w:rFonts w:eastAsia="Times New Roman"/>
          <w:szCs w:val="20"/>
          <w:lang w:eastAsia="en-GB"/>
        </w:rPr>
        <w:t xml:space="preserve"> website where you will find many of the resources that will be presented to you on the evening.</w:t>
      </w:r>
    </w:p>
    <w:p w:rsidR="00133170" w:rsidRDefault="00133170" w:rsidP="00133170">
      <w:pPr>
        <w:spacing w:line="240" w:lineRule="auto"/>
        <w:ind w:left="-426" w:right="-472"/>
        <w:jc w:val="both"/>
        <w:rPr>
          <w:rFonts w:eastAsia="Times New Roman"/>
          <w:szCs w:val="20"/>
          <w:lang w:eastAsia="en-GB"/>
        </w:rPr>
      </w:pPr>
    </w:p>
    <w:p w:rsidR="00133170" w:rsidRDefault="00133170" w:rsidP="00133170">
      <w:pPr>
        <w:spacing w:line="240" w:lineRule="auto"/>
        <w:ind w:left="-426" w:right="-472"/>
        <w:jc w:val="both"/>
        <w:rPr>
          <w:rFonts w:eastAsia="Times New Roman"/>
          <w:szCs w:val="20"/>
          <w:lang w:eastAsia="en-GB"/>
        </w:rPr>
      </w:pPr>
      <w:r>
        <w:rPr>
          <w:rFonts w:eastAsia="Times New Roman"/>
          <w:szCs w:val="20"/>
          <w:lang w:eastAsia="en-GB"/>
        </w:rPr>
        <w:t>Kind regards</w:t>
      </w:r>
    </w:p>
    <w:p w:rsidR="001634ED" w:rsidRDefault="001634ED" w:rsidP="00133170">
      <w:pPr>
        <w:spacing w:line="240" w:lineRule="auto"/>
        <w:ind w:left="-426" w:right="-472"/>
        <w:jc w:val="both"/>
        <w:rPr>
          <w:rFonts w:eastAsia="Times New Roman"/>
          <w:szCs w:val="20"/>
          <w:lang w:eastAsia="en-GB"/>
        </w:rPr>
      </w:pPr>
    </w:p>
    <w:p w:rsidR="001634ED" w:rsidRDefault="001634ED" w:rsidP="001634ED">
      <w:pPr>
        <w:ind w:left="-426"/>
        <w:rPr>
          <w:lang w:val="en-US"/>
        </w:rPr>
      </w:pPr>
      <w:r w:rsidRPr="00F87DAD">
        <w:rPr>
          <w:noProof/>
          <w:lang w:eastAsia="en-GB"/>
        </w:rPr>
        <w:drawing>
          <wp:inline distT="0" distB="0" distL="0" distR="0" wp14:anchorId="54A6D900" wp14:editId="1FDFC818">
            <wp:extent cx="1305439" cy="6940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345301" cy="715248"/>
                    </a:xfrm>
                    <a:prstGeom prst="rect">
                      <a:avLst/>
                    </a:prstGeom>
                    <a:noFill/>
                    <a:ln w="9525">
                      <a:noFill/>
                      <a:miter lim="800000"/>
                      <a:headEnd/>
                      <a:tailEnd/>
                    </a:ln>
                  </pic:spPr>
                </pic:pic>
              </a:graphicData>
            </a:graphic>
          </wp:inline>
        </w:drawing>
      </w:r>
    </w:p>
    <w:p w:rsidR="00F87DAD" w:rsidRPr="00F87DAD" w:rsidRDefault="00F87DAD" w:rsidP="001634ED">
      <w:pPr>
        <w:ind w:left="-426"/>
        <w:rPr>
          <w:lang w:val="en-US"/>
        </w:rPr>
      </w:pPr>
      <w:proofErr w:type="spellStart"/>
      <w:r w:rsidRPr="00F87DAD">
        <w:rPr>
          <w:lang w:val="en-US"/>
        </w:rPr>
        <w:t>Mrs</w:t>
      </w:r>
      <w:proofErr w:type="spellEnd"/>
      <w:r w:rsidRPr="00F87DAD">
        <w:rPr>
          <w:lang w:val="en-US"/>
        </w:rPr>
        <w:t xml:space="preserve"> A </w:t>
      </w:r>
      <w:proofErr w:type="spellStart"/>
      <w:r w:rsidRPr="00F87DAD">
        <w:rPr>
          <w:lang w:val="en-US"/>
        </w:rPr>
        <w:t>Hildrey</w:t>
      </w:r>
      <w:proofErr w:type="spellEnd"/>
    </w:p>
    <w:p w:rsidR="00F57C8E" w:rsidRDefault="00F87DAD" w:rsidP="001634ED">
      <w:pPr>
        <w:ind w:left="-426"/>
      </w:pPr>
      <w:r w:rsidRPr="00F87DAD">
        <w:rPr>
          <w:lang w:val="en-US"/>
        </w:rPr>
        <w:t>Headteacher</w:t>
      </w:r>
      <w:bookmarkStart w:id="0" w:name="_GoBack"/>
      <w:bookmarkEnd w:id="0"/>
    </w:p>
    <w:sectPr w:rsidR="00F57C8E" w:rsidSect="00847F4D">
      <w:headerReference w:type="first" r:id="rId11"/>
      <w:pgSz w:w="11906" w:h="16838"/>
      <w:pgMar w:top="1440"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D8" w:rsidRDefault="00444BD8" w:rsidP="005B43BE">
      <w:pPr>
        <w:spacing w:line="240" w:lineRule="auto"/>
      </w:pPr>
      <w:r>
        <w:separator/>
      </w:r>
    </w:p>
  </w:endnote>
  <w:endnote w:type="continuationSeparator" w:id="0">
    <w:p w:rsidR="00444BD8" w:rsidRDefault="00444BD8" w:rsidP="005B4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D8" w:rsidRDefault="00444BD8" w:rsidP="005B43BE">
      <w:pPr>
        <w:spacing w:line="240" w:lineRule="auto"/>
      </w:pPr>
      <w:r>
        <w:separator/>
      </w:r>
    </w:p>
  </w:footnote>
  <w:footnote w:type="continuationSeparator" w:id="0">
    <w:p w:rsidR="00444BD8" w:rsidRDefault="00444BD8" w:rsidP="005B4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F7" w:rsidRDefault="00DF0CF7">
    <w:pPr>
      <w:pStyle w:val="Header"/>
    </w:pPr>
    <w:r w:rsidRPr="005B43BE">
      <w:rPr>
        <w:noProof/>
        <w:lang w:eastAsia="en-GB"/>
      </w:rPr>
      <w:drawing>
        <wp:anchor distT="0" distB="0" distL="114300" distR="114300" simplePos="0" relativeHeight="251659264" behindDoc="1" locked="0" layoutInCell="1" allowOverlap="1" wp14:anchorId="13CB07B3" wp14:editId="6EF30882">
          <wp:simplePos x="0" y="0"/>
          <wp:positionH relativeFrom="page">
            <wp:posOffset>9525</wp:posOffset>
          </wp:positionH>
          <wp:positionV relativeFrom="page">
            <wp:posOffset>15875</wp:posOffset>
          </wp:positionV>
          <wp:extent cx="7524750" cy="10657205"/>
          <wp:effectExtent l="0" t="0" r="0" b="0"/>
          <wp:wrapNone/>
          <wp:docPr id="14" name="Picture 14" descr="C:\Users\ellie.ashhead\Documents\Ellie\Abbot's Lea School\Artwork\Letterhead-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ashhead\Documents\Ellie\Abbot's Lea School\Artwork\Letterhead-p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065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563A9C"/>
    <w:name w:val="WWNum2"/>
    <w:lvl w:ilvl="0">
      <w:start w:val="1"/>
      <w:numFmt w:val="decimal"/>
      <w:lvlText w:val="%1."/>
      <w:lvlJc w:val="left"/>
      <w:pPr>
        <w:tabs>
          <w:tab w:val="num" w:pos="0"/>
        </w:tabs>
        <w:ind w:left="327" w:hanging="327"/>
      </w:pPr>
      <w:rPr>
        <w:rFonts w:eastAsia="Calibri" w:cs="Calibri"/>
        <w:b/>
        <w:position w:val="0"/>
        <w:sz w:val="22"/>
        <w:szCs w:val="22"/>
        <w:vertAlign w:val="baseline"/>
      </w:rPr>
    </w:lvl>
    <w:lvl w:ilvl="1">
      <w:start w:val="1"/>
      <w:numFmt w:val="decimal"/>
      <w:lvlText w:val="%2."/>
      <w:lvlJc w:val="left"/>
      <w:pPr>
        <w:tabs>
          <w:tab w:val="num" w:pos="0"/>
        </w:tabs>
        <w:ind w:left="687" w:hanging="327"/>
      </w:pPr>
      <w:rPr>
        <w:rFonts w:eastAsia="Verdana" w:cs="Verdana"/>
        <w:position w:val="0"/>
        <w:sz w:val="20"/>
        <w:szCs w:val="20"/>
        <w:vertAlign w:val="baseline"/>
      </w:rPr>
    </w:lvl>
    <w:lvl w:ilvl="2">
      <w:start w:val="1"/>
      <w:numFmt w:val="decimal"/>
      <w:lvlText w:val="%2.%3."/>
      <w:lvlJc w:val="left"/>
      <w:pPr>
        <w:tabs>
          <w:tab w:val="num" w:pos="0"/>
        </w:tabs>
        <w:ind w:left="1047" w:hanging="327"/>
      </w:pPr>
      <w:rPr>
        <w:rFonts w:eastAsia="Verdana" w:cs="Verdana"/>
        <w:position w:val="0"/>
        <w:sz w:val="20"/>
        <w:szCs w:val="20"/>
        <w:vertAlign w:val="baseline"/>
      </w:rPr>
    </w:lvl>
    <w:lvl w:ilvl="3">
      <w:start w:val="1"/>
      <w:numFmt w:val="decimal"/>
      <w:lvlText w:val="%2.%3.%4."/>
      <w:lvlJc w:val="left"/>
      <w:pPr>
        <w:tabs>
          <w:tab w:val="num" w:pos="0"/>
        </w:tabs>
        <w:ind w:left="1407" w:hanging="327"/>
      </w:pPr>
      <w:rPr>
        <w:rFonts w:eastAsia="Verdana" w:cs="Verdana"/>
        <w:position w:val="0"/>
        <w:sz w:val="20"/>
        <w:szCs w:val="20"/>
        <w:vertAlign w:val="baseline"/>
      </w:rPr>
    </w:lvl>
    <w:lvl w:ilvl="4">
      <w:start w:val="1"/>
      <w:numFmt w:val="decimal"/>
      <w:lvlText w:val="%2.%3.%4.%5."/>
      <w:lvlJc w:val="left"/>
      <w:pPr>
        <w:tabs>
          <w:tab w:val="num" w:pos="0"/>
        </w:tabs>
        <w:ind w:left="1767" w:hanging="327"/>
      </w:pPr>
      <w:rPr>
        <w:rFonts w:eastAsia="Verdana" w:cs="Verdana"/>
        <w:position w:val="0"/>
        <w:sz w:val="20"/>
        <w:szCs w:val="20"/>
        <w:vertAlign w:val="baseline"/>
      </w:rPr>
    </w:lvl>
    <w:lvl w:ilvl="5">
      <w:start w:val="1"/>
      <w:numFmt w:val="decimal"/>
      <w:lvlText w:val="%2.%3.%4.%5.%6."/>
      <w:lvlJc w:val="left"/>
      <w:pPr>
        <w:tabs>
          <w:tab w:val="num" w:pos="0"/>
        </w:tabs>
        <w:ind w:left="2127" w:hanging="327"/>
      </w:pPr>
      <w:rPr>
        <w:rFonts w:eastAsia="Verdana" w:cs="Verdana"/>
        <w:position w:val="0"/>
        <w:sz w:val="20"/>
        <w:szCs w:val="20"/>
        <w:vertAlign w:val="baseline"/>
      </w:rPr>
    </w:lvl>
    <w:lvl w:ilvl="6">
      <w:start w:val="1"/>
      <w:numFmt w:val="decimal"/>
      <w:lvlText w:val="%2.%3.%4.%5.%6.%7."/>
      <w:lvlJc w:val="left"/>
      <w:pPr>
        <w:tabs>
          <w:tab w:val="num" w:pos="0"/>
        </w:tabs>
        <w:ind w:left="2487" w:hanging="327"/>
      </w:pPr>
      <w:rPr>
        <w:rFonts w:eastAsia="Verdana" w:cs="Verdana"/>
        <w:position w:val="0"/>
        <w:sz w:val="20"/>
        <w:szCs w:val="20"/>
        <w:vertAlign w:val="baseline"/>
      </w:rPr>
    </w:lvl>
    <w:lvl w:ilvl="7">
      <w:start w:val="1"/>
      <w:numFmt w:val="decimal"/>
      <w:lvlText w:val="%2.%3.%4.%5.%6.%7.%8."/>
      <w:lvlJc w:val="left"/>
      <w:pPr>
        <w:tabs>
          <w:tab w:val="num" w:pos="0"/>
        </w:tabs>
        <w:ind w:left="2847" w:hanging="327"/>
      </w:pPr>
      <w:rPr>
        <w:rFonts w:eastAsia="Verdana" w:cs="Verdana"/>
        <w:position w:val="0"/>
        <w:sz w:val="20"/>
        <w:szCs w:val="20"/>
        <w:vertAlign w:val="baseline"/>
      </w:rPr>
    </w:lvl>
    <w:lvl w:ilvl="8">
      <w:start w:val="1"/>
      <w:numFmt w:val="decimal"/>
      <w:lvlText w:val="%2.%3.%4.%5.%6.%7.%8.%9."/>
      <w:lvlJc w:val="left"/>
      <w:pPr>
        <w:tabs>
          <w:tab w:val="num" w:pos="0"/>
        </w:tabs>
        <w:ind w:left="3207" w:hanging="327"/>
      </w:pPr>
      <w:rPr>
        <w:rFonts w:eastAsia="Verdana" w:cs="Verdana"/>
        <w:position w:val="0"/>
        <w:sz w:val="20"/>
        <w:szCs w:val="20"/>
        <w:vertAlign w:val="baseline"/>
      </w:rPr>
    </w:lvl>
  </w:abstractNum>
  <w:abstractNum w:abstractNumId="1" w15:restartNumberingAfterBreak="0">
    <w:nsid w:val="33976F0D"/>
    <w:multiLevelType w:val="hybridMultilevel"/>
    <w:tmpl w:val="4F02637E"/>
    <w:lvl w:ilvl="0" w:tplc="49F0F06E">
      <w:start w:val="20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BE"/>
    <w:rsid w:val="00005B21"/>
    <w:rsid w:val="000B1BFB"/>
    <w:rsid w:val="00133170"/>
    <w:rsid w:val="001634ED"/>
    <w:rsid w:val="001661BA"/>
    <w:rsid w:val="00280701"/>
    <w:rsid w:val="003A7C36"/>
    <w:rsid w:val="003D766B"/>
    <w:rsid w:val="00406D60"/>
    <w:rsid w:val="00444BD8"/>
    <w:rsid w:val="00525D98"/>
    <w:rsid w:val="005B43BE"/>
    <w:rsid w:val="007F2324"/>
    <w:rsid w:val="00847F4D"/>
    <w:rsid w:val="00975B26"/>
    <w:rsid w:val="009949D6"/>
    <w:rsid w:val="009D7F11"/>
    <w:rsid w:val="00D245D7"/>
    <w:rsid w:val="00D771EB"/>
    <w:rsid w:val="00DB595C"/>
    <w:rsid w:val="00DC16EC"/>
    <w:rsid w:val="00DE1DAC"/>
    <w:rsid w:val="00DF0CF7"/>
    <w:rsid w:val="00E90D72"/>
    <w:rsid w:val="00EB1FED"/>
    <w:rsid w:val="00EC4448"/>
    <w:rsid w:val="00F57C8E"/>
    <w:rsid w:val="00F8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08121"/>
  <w15:chartTrackingRefBased/>
  <w15:docId w15:val="{EF676269-C69C-41DE-B696-AC723CF5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BE"/>
    <w:pPr>
      <w:tabs>
        <w:tab w:val="center" w:pos="4513"/>
        <w:tab w:val="right" w:pos="9026"/>
      </w:tabs>
      <w:spacing w:line="240" w:lineRule="auto"/>
    </w:pPr>
  </w:style>
  <w:style w:type="character" w:customStyle="1" w:styleId="HeaderChar">
    <w:name w:val="Header Char"/>
    <w:basedOn w:val="DefaultParagraphFont"/>
    <w:link w:val="Header"/>
    <w:uiPriority w:val="99"/>
    <w:rsid w:val="005B43BE"/>
  </w:style>
  <w:style w:type="paragraph" w:styleId="Footer">
    <w:name w:val="footer"/>
    <w:basedOn w:val="Normal"/>
    <w:link w:val="FooterChar"/>
    <w:uiPriority w:val="99"/>
    <w:unhideWhenUsed/>
    <w:rsid w:val="005B43BE"/>
    <w:pPr>
      <w:tabs>
        <w:tab w:val="center" w:pos="4513"/>
        <w:tab w:val="right" w:pos="9026"/>
      </w:tabs>
      <w:spacing w:line="240" w:lineRule="auto"/>
    </w:pPr>
  </w:style>
  <w:style w:type="character" w:customStyle="1" w:styleId="FooterChar">
    <w:name w:val="Footer Char"/>
    <w:basedOn w:val="DefaultParagraphFont"/>
    <w:link w:val="Footer"/>
    <w:uiPriority w:val="99"/>
    <w:rsid w:val="005B43BE"/>
  </w:style>
  <w:style w:type="character" w:customStyle="1" w:styleId="Hyperlink0">
    <w:name w:val="Hyperlink.0"/>
    <w:rsid w:val="00847F4D"/>
    <w:rPr>
      <w:b/>
      <w:bCs/>
      <w:u w:val="single" w:color="000000"/>
    </w:rPr>
  </w:style>
  <w:style w:type="paragraph" w:customStyle="1" w:styleId="Body">
    <w:name w:val="Body"/>
    <w:rsid w:val="00847F4D"/>
    <w:pPr>
      <w:shd w:val="clear" w:color="auto" w:fill="FFFFFF"/>
      <w:spacing w:after="200"/>
    </w:pPr>
    <w:rPr>
      <w:rFonts w:ascii="Calibri" w:eastAsia="Calibri" w:hAnsi="Calibri" w:cs="Calibri"/>
      <w:color w:val="000000"/>
      <w:kern w:val="1"/>
      <w:u w:color="000000"/>
      <w:lang w:eastAsia="hi-IN" w:bidi="hi-IN"/>
    </w:rPr>
  </w:style>
  <w:style w:type="character" w:styleId="Hyperlink">
    <w:name w:val="Hyperlink"/>
    <w:basedOn w:val="DefaultParagraphFont"/>
    <w:uiPriority w:val="99"/>
    <w:unhideWhenUsed/>
    <w:rsid w:val="00F57C8E"/>
    <w:rPr>
      <w:color w:val="0563C1" w:themeColor="hyperlink"/>
      <w:u w:val="single"/>
    </w:rPr>
  </w:style>
  <w:style w:type="character" w:styleId="Strong">
    <w:name w:val="Strong"/>
    <w:basedOn w:val="DefaultParagraphFont"/>
    <w:uiPriority w:val="22"/>
    <w:qFormat/>
    <w:rsid w:val="00133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gfldigisafe/po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arentsafe.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dc:creator>
  <cp:keywords/>
  <dc:description/>
  <cp:lastModifiedBy>Abbotslea-smode1@outlook.com</cp:lastModifiedBy>
  <cp:revision>2</cp:revision>
  <dcterms:created xsi:type="dcterms:W3CDTF">2021-12-08T12:02:00Z</dcterms:created>
  <dcterms:modified xsi:type="dcterms:W3CDTF">2021-12-08T12:02:00Z</dcterms:modified>
</cp:coreProperties>
</file>