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317" w:rsidRDefault="00A56317" w:rsidP="00A56317">
      <w:pPr>
        <w:rPr>
          <w:rFonts w:ascii="Arial" w:hAnsi="Arial" w:cs="Arial"/>
        </w:rPr>
      </w:pPr>
    </w:p>
    <w:tbl>
      <w:tblPr>
        <w:tblW w:w="0" w:type="auto"/>
        <w:tblCellMar>
          <w:left w:w="0" w:type="dxa"/>
          <w:right w:w="0" w:type="dxa"/>
        </w:tblCellMar>
        <w:tblLook w:val="04A0" w:firstRow="1" w:lastRow="0" w:firstColumn="1" w:lastColumn="0" w:noHBand="0" w:noVBand="1"/>
      </w:tblPr>
      <w:tblGrid>
        <w:gridCol w:w="2277"/>
        <w:gridCol w:w="3960"/>
        <w:gridCol w:w="1572"/>
        <w:gridCol w:w="6129"/>
      </w:tblGrid>
      <w:tr w:rsidR="00A56317" w:rsidTr="00A56317">
        <w:tc>
          <w:tcPr>
            <w:tcW w:w="1812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56317" w:rsidRDefault="00A56317">
            <w:pPr>
              <w:jc w:val="center"/>
              <w:rPr>
                <w:rFonts w:ascii="Arial" w:hAnsi="Arial" w:cs="Arial"/>
                <w:b/>
                <w:bCs/>
              </w:rPr>
            </w:pPr>
          </w:p>
          <w:p w:rsidR="00A56317" w:rsidRDefault="00A56317">
            <w:pPr>
              <w:jc w:val="center"/>
              <w:rPr>
                <w:rFonts w:ascii="Arial" w:hAnsi="Arial" w:cs="Arial"/>
                <w:b/>
                <w:bCs/>
              </w:rPr>
            </w:pPr>
          </w:p>
          <w:p w:rsidR="00A56317" w:rsidRDefault="00A56317">
            <w:pPr>
              <w:jc w:val="center"/>
              <w:rPr>
                <w:rFonts w:ascii="Arial" w:hAnsi="Arial" w:cs="Arial"/>
                <w:b/>
                <w:bCs/>
              </w:rPr>
            </w:pPr>
            <w:r>
              <w:rPr>
                <w:rFonts w:ascii="Arial" w:hAnsi="Arial" w:cs="Arial"/>
                <w:b/>
                <w:bCs/>
                <w:noProof/>
              </w:rPr>
              <w:drawing>
                <wp:inline distT="0" distB="0" distL="0" distR="0">
                  <wp:extent cx="838200" cy="1000125"/>
                  <wp:effectExtent l="0" t="0" r="0" b="9525"/>
                  <wp:docPr id="1" name="Picture 1" descr="cid:image003.png@01DA1EF5.3F2A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A1EF5.3F2A529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a:ln>
                            <a:noFill/>
                          </a:ln>
                        </pic:spPr>
                      </pic:pic>
                    </a:graphicData>
                  </a:graphic>
                </wp:inline>
              </w:drawing>
            </w:r>
          </w:p>
          <w:p w:rsidR="00A56317" w:rsidRDefault="00A56317">
            <w:pPr>
              <w:jc w:val="center"/>
              <w:rPr>
                <w:rFonts w:ascii="Arial" w:hAnsi="Arial" w:cs="Arial"/>
                <w:b/>
                <w:bCs/>
              </w:rPr>
            </w:pPr>
          </w:p>
          <w:p w:rsidR="00A56317" w:rsidRDefault="00A56317">
            <w:pPr>
              <w:jc w:val="center"/>
              <w:rPr>
                <w:rFonts w:ascii="Arial" w:hAnsi="Arial" w:cs="Arial"/>
                <w:b/>
                <w:bCs/>
              </w:rPr>
            </w:pPr>
          </w:p>
          <w:p w:rsidR="00A56317" w:rsidRDefault="00A56317">
            <w:pPr>
              <w:jc w:val="center"/>
              <w:rPr>
                <w:rFonts w:ascii="Arial" w:hAnsi="Arial" w:cs="Arial"/>
                <w:b/>
                <w:bCs/>
                <w:sz w:val="28"/>
                <w:szCs w:val="28"/>
              </w:rPr>
            </w:pPr>
            <w:r>
              <w:rPr>
                <w:rFonts w:ascii="Arial" w:hAnsi="Arial" w:cs="Arial"/>
                <w:b/>
                <w:bCs/>
                <w:sz w:val="28"/>
                <w:szCs w:val="28"/>
              </w:rPr>
              <w:t xml:space="preserve">Ethical Leadership Framework </w:t>
            </w:r>
          </w:p>
          <w:p w:rsidR="00A56317" w:rsidRDefault="00A56317">
            <w:pPr>
              <w:jc w:val="center"/>
              <w:rPr>
                <w:rFonts w:ascii="Arial" w:hAnsi="Arial" w:cs="Arial"/>
              </w:rPr>
            </w:pPr>
          </w:p>
        </w:tc>
      </w:tr>
      <w:tr w:rsidR="00A56317" w:rsidTr="00A56317">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b/>
                <w:bCs/>
              </w:rPr>
            </w:pPr>
            <w:r>
              <w:rPr>
                <w:rFonts w:ascii="Arial" w:hAnsi="Arial" w:cs="Arial"/>
                <w:b/>
                <w:bCs/>
              </w:rPr>
              <w:t>SELFLESSNESS</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rPr>
            </w:pPr>
            <w:r>
              <w:rPr>
                <w:rFonts w:ascii="Arial" w:hAnsi="Arial" w:cs="Arial"/>
              </w:rPr>
              <w:t>School leaders should act solely in the interest of children and young people.</w:t>
            </w:r>
          </w:p>
        </w:tc>
        <w:tc>
          <w:tcPr>
            <w:tcW w:w="10482" w:type="dxa"/>
            <w:gridSpan w:val="2"/>
            <w:tcBorders>
              <w:top w:val="nil"/>
              <w:left w:val="nil"/>
              <w:bottom w:val="single" w:sz="8" w:space="0" w:color="auto"/>
              <w:right w:val="single" w:sz="8" w:space="0" w:color="auto"/>
            </w:tcBorders>
            <w:tcMar>
              <w:top w:w="0" w:type="dxa"/>
              <w:left w:w="108" w:type="dxa"/>
              <w:bottom w:w="0" w:type="dxa"/>
              <w:right w:w="108" w:type="dxa"/>
            </w:tcMar>
          </w:tcPr>
          <w:p w:rsidR="00A56317" w:rsidRDefault="00A56317">
            <w:pPr>
              <w:rPr>
                <w:rFonts w:ascii="Arial" w:hAnsi="Arial" w:cs="Arial"/>
                <w:b/>
                <w:bCs/>
              </w:rPr>
            </w:pPr>
            <w:r>
              <w:rPr>
                <w:rFonts w:ascii="Arial" w:hAnsi="Arial" w:cs="Arial"/>
                <w:b/>
                <w:bCs/>
              </w:rPr>
              <w:t xml:space="preserve">Leaders should show leadership through the following personal characteristics or virtues: </w:t>
            </w:r>
          </w:p>
          <w:p w:rsidR="00A56317" w:rsidRDefault="00A56317">
            <w:pPr>
              <w:rPr>
                <w:rFonts w:ascii="Arial" w:hAnsi="Arial" w:cs="Arial"/>
              </w:rPr>
            </w:pPr>
          </w:p>
        </w:tc>
      </w:tr>
      <w:tr w:rsidR="00A56317" w:rsidTr="00A56317">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b/>
                <w:bCs/>
              </w:rPr>
            </w:pPr>
            <w:r>
              <w:rPr>
                <w:rFonts w:ascii="Arial" w:hAnsi="Arial" w:cs="Arial"/>
                <w:b/>
                <w:bCs/>
              </w:rPr>
              <w:t>INTEGRITY</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rPr>
            </w:pPr>
            <w:r>
              <w:rPr>
                <w:rFonts w:ascii="Arial" w:hAnsi="Arial" w:cs="Arial"/>
              </w:rPr>
              <w:t>School leaders must avoid placing themselves under any obligation to people or organisations that might try inappropriately to influence them in their work. Before acting and taking decisions, they must declare and resolve openly any perceived conflict of interest and relationships.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b/>
                <w:bCs/>
              </w:rPr>
            </w:pPr>
            <w:r>
              <w:rPr>
                <w:rFonts w:ascii="Arial" w:hAnsi="Arial" w:cs="Arial"/>
                <w:b/>
                <w:bCs/>
              </w:rPr>
              <w:t>TRUST</w:t>
            </w:r>
          </w:p>
        </w:tc>
        <w:tc>
          <w:tcPr>
            <w:tcW w:w="8781" w:type="dxa"/>
            <w:tcBorders>
              <w:top w:val="nil"/>
              <w:left w:val="nil"/>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rPr>
            </w:pPr>
            <w:r>
              <w:rPr>
                <w:rFonts w:ascii="Arial" w:hAnsi="Arial" w:cs="Arial"/>
              </w:rPr>
              <w:t>Leaders are trustworthy and reliable We hold trust on behalf of children and should be beyond reproach. We are honest about our motivations.</w:t>
            </w:r>
          </w:p>
        </w:tc>
      </w:tr>
      <w:tr w:rsidR="00A56317" w:rsidTr="00A56317">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b/>
                <w:bCs/>
              </w:rPr>
            </w:pPr>
            <w:r>
              <w:rPr>
                <w:rFonts w:ascii="Arial" w:hAnsi="Arial" w:cs="Arial"/>
                <w:b/>
                <w:bCs/>
              </w:rPr>
              <w:t>OBJECTIVITY</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rPr>
            </w:pPr>
            <w:r>
              <w:rPr>
                <w:rFonts w:ascii="Arial" w:hAnsi="Arial" w:cs="Arial"/>
              </w:rPr>
              <w:t>School leaders must act and take decisions impartially and fairly, using the best evidence and without discrimination or bias. Leaders should be dispassionate, exercising judgement and analysis for the good of children and young people.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b/>
                <w:bCs/>
              </w:rPr>
            </w:pPr>
            <w:r>
              <w:rPr>
                <w:rFonts w:ascii="Arial" w:hAnsi="Arial" w:cs="Arial"/>
                <w:b/>
                <w:bCs/>
              </w:rPr>
              <w:t>WISDOM</w:t>
            </w:r>
          </w:p>
        </w:tc>
        <w:tc>
          <w:tcPr>
            <w:tcW w:w="8781" w:type="dxa"/>
            <w:tcBorders>
              <w:top w:val="nil"/>
              <w:left w:val="nil"/>
              <w:bottom w:val="single" w:sz="8" w:space="0" w:color="auto"/>
              <w:right w:val="single" w:sz="8" w:space="0" w:color="auto"/>
            </w:tcBorders>
            <w:tcMar>
              <w:top w:w="0" w:type="dxa"/>
              <w:left w:w="108" w:type="dxa"/>
              <w:bottom w:w="0" w:type="dxa"/>
              <w:right w:w="108" w:type="dxa"/>
            </w:tcMar>
          </w:tcPr>
          <w:p w:rsidR="00A56317" w:rsidRDefault="00A56317">
            <w:pPr>
              <w:rPr>
                <w:rFonts w:ascii="Arial" w:hAnsi="Arial" w:cs="Arial"/>
              </w:rPr>
            </w:pPr>
            <w:r>
              <w:rPr>
                <w:rFonts w:ascii="Arial" w:hAnsi="Arial" w:cs="Arial"/>
              </w:rPr>
              <w:t xml:space="preserve">Leaders use experience, knowledge and insight We demonstrate moderation and self-awareness. We act calmly and rationally. We serve our schools and colleges with propriety and good sense. </w:t>
            </w:r>
          </w:p>
          <w:p w:rsidR="00A56317" w:rsidRDefault="00A56317">
            <w:pPr>
              <w:rPr>
                <w:rFonts w:ascii="Arial" w:hAnsi="Arial" w:cs="Arial"/>
              </w:rPr>
            </w:pPr>
          </w:p>
        </w:tc>
      </w:tr>
      <w:tr w:rsidR="00A56317" w:rsidTr="00A56317">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b/>
                <w:bCs/>
              </w:rPr>
            </w:pPr>
            <w:r>
              <w:rPr>
                <w:rFonts w:ascii="Arial" w:hAnsi="Arial" w:cs="Arial"/>
                <w:b/>
                <w:bCs/>
              </w:rPr>
              <w:t>ACCOUNTABILITY</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rPr>
            </w:pPr>
            <w:r>
              <w:rPr>
                <w:rFonts w:ascii="Arial" w:hAnsi="Arial" w:cs="Arial"/>
              </w:rPr>
              <w:t xml:space="preserve">School leaders are accountable to the public for their decisions and actions </w:t>
            </w:r>
            <w:r>
              <w:rPr>
                <w:rFonts w:ascii="Arial" w:hAnsi="Arial" w:cs="Arial"/>
              </w:rPr>
              <w:lastRenderedPageBreak/>
              <w:t>and must submit themselves to the scrutiny necessary to ensure this.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b/>
                <w:bCs/>
              </w:rPr>
            </w:pPr>
            <w:r>
              <w:rPr>
                <w:rFonts w:ascii="Arial" w:hAnsi="Arial" w:cs="Arial"/>
                <w:b/>
                <w:bCs/>
              </w:rPr>
              <w:lastRenderedPageBreak/>
              <w:t>KINDNESS</w:t>
            </w:r>
          </w:p>
        </w:tc>
        <w:tc>
          <w:tcPr>
            <w:tcW w:w="8781" w:type="dxa"/>
            <w:tcBorders>
              <w:top w:val="nil"/>
              <w:left w:val="nil"/>
              <w:bottom w:val="single" w:sz="8" w:space="0" w:color="auto"/>
              <w:right w:val="single" w:sz="8" w:space="0" w:color="auto"/>
            </w:tcBorders>
            <w:tcMar>
              <w:top w:w="0" w:type="dxa"/>
              <w:left w:w="108" w:type="dxa"/>
              <w:bottom w:w="0" w:type="dxa"/>
              <w:right w:w="108" w:type="dxa"/>
            </w:tcMar>
          </w:tcPr>
          <w:p w:rsidR="00A56317" w:rsidRDefault="00A56317">
            <w:pPr>
              <w:rPr>
                <w:rFonts w:ascii="Arial" w:hAnsi="Arial" w:cs="Arial"/>
              </w:rPr>
            </w:pPr>
            <w:r>
              <w:rPr>
                <w:rFonts w:ascii="Arial" w:hAnsi="Arial" w:cs="Arial"/>
              </w:rPr>
              <w:t xml:space="preserve">Leaders demonstrate respect, generosity of spirit, understanding and good temper We give difficult messages humanely where conflict is unavoidable. </w:t>
            </w:r>
          </w:p>
          <w:p w:rsidR="00A56317" w:rsidRDefault="00A56317">
            <w:pPr>
              <w:rPr>
                <w:rFonts w:ascii="Arial" w:hAnsi="Arial" w:cs="Arial"/>
              </w:rPr>
            </w:pPr>
          </w:p>
        </w:tc>
      </w:tr>
      <w:tr w:rsidR="00A56317" w:rsidTr="00A56317">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b/>
                <w:bCs/>
              </w:rPr>
            </w:pPr>
            <w:r>
              <w:rPr>
                <w:rFonts w:ascii="Arial" w:hAnsi="Arial" w:cs="Arial"/>
                <w:b/>
                <w:bCs/>
              </w:rPr>
              <w:lastRenderedPageBreak/>
              <w:t>OPENNESS</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rPr>
            </w:pPr>
            <w:r>
              <w:rPr>
                <w:rFonts w:ascii="Arial" w:hAnsi="Arial" w:cs="Arial"/>
              </w:rPr>
              <w:t>School leaders should expect to act and take decisions in an open and transparent manner. Information should not be withheld from scrutiny unless there are clear and lawful reasons for so doing.</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b/>
                <w:bCs/>
              </w:rPr>
            </w:pPr>
            <w:r>
              <w:rPr>
                <w:rFonts w:ascii="Arial" w:hAnsi="Arial" w:cs="Arial"/>
                <w:b/>
                <w:bCs/>
              </w:rPr>
              <w:t>JUSTICE</w:t>
            </w:r>
          </w:p>
        </w:tc>
        <w:tc>
          <w:tcPr>
            <w:tcW w:w="8781" w:type="dxa"/>
            <w:tcBorders>
              <w:top w:val="nil"/>
              <w:left w:val="nil"/>
              <w:bottom w:val="single" w:sz="8" w:space="0" w:color="auto"/>
              <w:right w:val="single" w:sz="8" w:space="0" w:color="auto"/>
            </w:tcBorders>
            <w:tcMar>
              <w:top w:w="0" w:type="dxa"/>
              <w:left w:w="108" w:type="dxa"/>
              <w:bottom w:w="0" w:type="dxa"/>
              <w:right w:w="108" w:type="dxa"/>
            </w:tcMar>
          </w:tcPr>
          <w:p w:rsidR="00A56317" w:rsidRDefault="00A56317">
            <w:pPr>
              <w:rPr>
                <w:rFonts w:ascii="Arial" w:hAnsi="Arial" w:cs="Arial"/>
              </w:rPr>
            </w:pPr>
            <w:r>
              <w:rPr>
                <w:rFonts w:ascii="Arial" w:hAnsi="Arial" w:cs="Arial"/>
              </w:rPr>
              <w:t xml:space="preserve">Leaders are fair and work for the good of all children We seek to enable all young people to lead useful, happy and fulfilling lives. </w:t>
            </w:r>
          </w:p>
          <w:p w:rsidR="00A56317" w:rsidRDefault="00A56317">
            <w:pPr>
              <w:rPr>
                <w:rFonts w:ascii="Arial" w:hAnsi="Arial" w:cs="Arial"/>
              </w:rPr>
            </w:pPr>
          </w:p>
        </w:tc>
      </w:tr>
      <w:tr w:rsidR="00A56317" w:rsidTr="00A56317">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b/>
                <w:bCs/>
              </w:rPr>
            </w:pPr>
            <w:r>
              <w:rPr>
                <w:rFonts w:ascii="Arial" w:hAnsi="Arial" w:cs="Arial"/>
                <w:b/>
                <w:bCs/>
              </w:rPr>
              <w:t>HONESTY</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rPr>
            </w:pPr>
            <w:r>
              <w:rPr>
                <w:rFonts w:ascii="Arial" w:hAnsi="Arial" w:cs="Arial"/>
              </w:rPr>
              <w:t>School leaders should be truthful.</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b/>
                <w:bCs/>
              </w:rPr>
            </w:pPr>
            <w:r>
              <w:rPr>
                <w:rFonts w:ascii="Arial" w:hAnsi="Arial" w:cs="Arial"/>
                <w:b/>
                <w:bCs/>
              </w:rPr>
              <w:t>SERVICE</w:t>
            </w:r>
          </w:p>
        </w:tc>
        <w:tc>
          <w:tcPr>
            <w:tcW w:w="8781" w:type="dxa"/>
            <w:tcBorders>
              <w:top w:val="nil"/>
              <w:left w:val="nil"/>
              <w:bottom w:val="single" w:sz="8" w:space="0" w:color="auto"/>
              <w:right w:val="single" w:sz="8" w:space="0" w:color="auto"/>
            </w:tcBorders>
            <w:tcMar>
              <w:top w:w="0" w:type="dxa"/>
              <w:left w:w="108" w:type="dxa"/>
              <w:bottom w:w="0" w:type="dxa"/>
              <w:right w:w="108" w:type="dxa"/>
            </w:tcMar>
          </w:tcPr>
          <w:p w:rsidR="00A56317" w:rsidRDefault="00A56317">
            <w:pPr>
              <w:rPr>
                <w:rFonts w:ascii="Arial" w:hAnsi="Arial" w:cs="Arial"/>
              </w:rPr>
            </w:pPr>
            <w:r>
              <w:rPr>
                <w:rFonts w:ascii="Arial" w:hAnsi="Arial" w:cs="Arial"/>
              </w:rPr>
              <w:t xml:space="preserve">Leaders are conscientious and dutiful We demonstrate humility and self-control, supporting the structures, conventions and rules which safeguard quality. Our actions protect high-quality education. </w:t>
            </w:r>
          </w:p>
          <w:p w:rsidR="00A56317" w:rsidRDefault="00A56317">
            <w:pPr>
              <w:rPr>
                <w:rFonts w:ascii="Arial" w:hAnsi="Arial" w:cs="Arial"/>
              </w:rPr>
            </w:pPr>
          </w:p>
        </w:tc>
      </w:tr>
      <w:tr w:rsidR="00A56317" w:rsidTr="00A56317">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b/>
                <w:bCs/>
              </w:rPr>
            </w:pPr>
            <w:r>
              <w:rPr>
                <w:rFonts w:ascii="Arial" w:hAnsi="Arial" w:cs="Arial"/>
                <w:b/>
                <w:bCs/>
              </w:rPr>
              <w:t>LEADERSHIP</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rPr>
            </w:pPr>
            <w:r>
              <w:rPr>
                <w:rFonts w:ascii="Arial" w:hAnsi="Arial" w:cs="Arial"/>
              </w:rPr>
              <w:t>School leaders should exhibit these principles in their own behaviour. They should actively promote and robustly support the principles, and be willing to challenge poor behaviour wherever it occurs. Leaders include both those who are paid to lead schools and colleges and those who volunteer to govern them.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b/>
                <w:bCs/>
              </w:rPr>
            </w:pPr>
            <w:r>
              <w:rPr>
                <w:rFonts w:ascii="Arial" w:hAnsi="Arial" w:cs="Arial"/>
                <w:b/>
                <w:bCs/>
              </w:rPr>
              <w:t>COURAGE</w:t>
            </w:r>
          </w:p>
        </w:tc>
        <w:tc>
          <w:tcPr>
            <w:tcW w:w="8781" w:type="dxa"/>
            <w:tcBorders>
              <w:top w:val="nil"/>
              <w:left w:val="nil"/>
              <w:bottom w:val="single" w:sz="8" w:space="0" w:color="auto"/>
              <w:right w:val="single" w:sz="8" w:space="0" w:color="auto"/>
            </w:tcBorders>
            <w:tcMar>
              <w:top w:w="0" w:type="dxa"/>
              <w:left w:w="108" w:type="dxa"/>
              <w:bottom w:w="0" w:type="dxa"/>
              <w:right w:w="108" w:type="dxa"/>
            </w:tcMar>
          </w:tcPr>
          <w:p w:rsidR="00A56317" w:rsidRDefault="00A56317">
            <w:pPr>
              <w:rPr>
                <w:rFonts w:ascii="Arial" w:hAnsi="Arial" w:cs="Arial"/>
              </w:rPr>
            </w:pPr>
            <w:r>
              <w:rPr>
                <w:rFonts w:ascii="Arial" w:hAnsi="Arial" w:cs="Arial"/>
              </w:rPr>
              <w:t xml:space="preserve">Leaders work courageously in the best interests of children and young people We protect their safety and their right to a broad, effective and creative education. We hold one another to account courageously. </w:t>
            </w:r>
          </w:p>
          <w:p w:rsidR="00A56317" w:rsidRDefault="00A56317">
            <w:pPr>
              <w:rPr>
                <w:rFonts w:ascii="Arial" w:hAnsi="Arial" w:cs="Arial"/>
              </w:rPr>
            </w:pPr>
          </w:p>
        </w:tc>
      </w:tr>
      <w:tr w:rsidR="00A56317" w:rsidTr="00A56317">
        <w:tc>
          <w:tcPr>
            <w:tcW w:w="76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56317" w:rsidRDefault="00A56317">
            <w:pPr>
              <w:rPr>
                <w:rFonts w:ascii="Arial" w:hAnsi="Arial" w:cs="Arial"/>
                <w:i/>
                <w:iCs/>
              </w:rPr>
            </w:pPr>
          </w:p>
          <w:p w:rsidR="00A56317" w:rsidRDefault="00A56317">
            <w:pPr>
              <w:rPr>
                <w:rFonts w:ascii="Arial" w:hAnsi="Arial" w:cs="Arial"/>
                <w:i/>
                <w:iCs/>
              </w:rPr>
            </w:pPr>
            <w:r>
              <w:rPr>
                <w:rFonts w:ascii="Arial" w:hAnsi="Arial" w:cs="Arial"/>
                <w:i/>
                <w:iCs/>
              </w:rPr>
              <w:t xml:space="preserve">Our school serves children and young people and helps them grow into fulfilled and valued citizens. </w:t>
            </w:r>
          </w:p>
          <w:p w:rsidR="00A56317" w:rsidRDefault="00A56317">
            <w:pPr>
              <w:rPr>
                <w:rFonts w:ascii="Arial" w:hAnsi="Arial" w:cs="Arial"/>
                <w:i/>
                <w:iCs/>
              </w:rPr>
            </w:pPr>
          </w:p>
          <w:p w:rsidR="00A56317" w:rsidRDefault="00A56317">
            <w:pPr>
              <w:rPr>
                <w:rFonts w:ascii="Arial" w:hAnsi="Arial" w:cs="Arial"/>
                <w:i/>
                <w:iCs/>
              </w:rPr>
            </w:pPr>
            <w:r>
              <w:rPr>
                <w:rFonts w:ascii="Arial" w:hAnsi="Arial" w:cs="Arial"/>
                <w:i/>
                <w:iCs/>
              </w:rPr>
              <w:t>As role models for the young, how we behave as leaders is as important as what we do.</w:t>
            </w:r>
          </w:p>
          <w:p w:rsidR="00A56317" w:rsidRDefault="00A56317">
            <w:pPr>
              <w:rPr>
                <w:rFonts w:ascii="Arial" w:hAnsi="Arial" w:cs="Arial"/>
                <w:i/>
                <w:iCs/>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56317" w:rsidRDefault="00A56317">
            <w:pPr>
              <w:rPr>
                <w:rFonts w:ascii="Arial" w:hAnsi="Arial" w:cs="Arial"/>
                <w:b/>
                <w:bCs/>
              </w:rPr>
            </w:pPr>
            <w:r>
              <w:rPr>
                <w:rFonts w:ascii="Arial" w:hAnsi="Arial" w:cs="Arial"/>
                <w:b/>
                <w:bCs/>
              </w:rPr>
              <w:t>OPTIMISM</w:t>
            </w:r>
          </w:p>
        </w:tc>
        <w:tc>
          <w:tcPr>
            <w:tcW w:w="8781" w:type="dxa"/>
            <w:tcBorders>
              <w:top w:val="nil"/>
              <w:left w:val="nil"/>
              <w:bottom w:val="single" w:sz="8" w:space="0" w:color="auto"/>
              <w:right w:val="single" w:sz="8" w:space="0" w:color="auto"/>
            </w:tcBorders>
            <w:tcMar>
              <w:top w:w="0" w:type="dxa"/>
              <w:left w:w="108" w:type="dxa"/>
              <w:bottom w:w="0" w:type="dxa"/>
              <w:right w:w="108" w:type="dxa"/>
            </w:tcMar>
          </w:tcPr>
          <w:p w:rsidR="00A56317" w:rsidRDefault="00A56317">
            <w:pPr>
              <w:rPr>
                <w:rFonts w:ascii="Arial" w:hAnsi="Arial" w:cs="Arial"/>
              </w:rPr>
            </w:pPr>
            <w:r>
              <w:rPr>
                <w:rFonts w:ascii="Arial" w:hAnsi="Arial" w:cs="Arial"/>
              </w:rPr>
              <w:t xml:space="preserve">Leaders are positive and encouraging Despite difficulties and pressures, we are developing excellent education to change the world for the better. </w:t>
            </w:r>
          </w:p>
          <w:p w:rsidR="00A56317" w:rsidRDefault="00A56317">
            <w:pPr>
              <w:rPr>
                <w:rFonts w:ascii="Arial" w:hAnsi="Arial" w:cs="Arial"/>
              </w:rPr>
            </w:pPr>
          </w:p>
          <w:p w:rsidR="00A56317" w:rsidRDefault="00A56317">
            <w:pPr>
              <w:rPr>
                <w:rFonts w:ascii="Arial" w:hAnsi="Arial" w:cs="Arial"/>
              </w:rPr>
            </w:pPr>
          </w:p>
        </w:tc>
      </w:tr>
    </w:tbl>
    <w:p w:rsidR="007A4E83" w:rsidRDefault="00A56317"/>
    <w:p w:rsidR="00A56317" w:rsidRPr="00A56317" w:rsidRDefault="00A56317" w:rsidP="00A56317">
      <w:pPr>
        <w:jc w:val="center"/>
        <w:rPr>
          <w:rFonts w:ascii="Arial" w:hAnsi="Arial" w:cs="Arial"/>
          <w:i/>
        </w:rPr>
      </w:pPr>
      <w:r w:rsidRPr="00A56317">
        <w:rPr>
          <w:rFonts w:ascii="Arial" w:hAnsi="Arial" w:cs="Arial"/>
          <w:i/>
        </w:rPr>
        <w:t>Adopted by Abbot’s Lea School</w:t>
      </w:r>
      <w:r>
        <w:rPr>
          <w:rFonts w:ascii="Arial" w:hAnsi="Arial" w:cs="Arial"/>
          <w:i/>
        </w:rPr>
        <w:t xml:space="preserve"> on 21 November 2023</w:t>
      </w:r>
      <w:bookmarkStart w:id="0" w:name="_GoBack"/>
      <w:bookmarkEnd w:id="0"/>
    </w:p>
    <w:sectPr w:rsidR="00A56317" w:rsidRPr="00A56317" w:rsidSect="00A56317">
      <w:pgSz w:w="16838" w:h="11906" w:orient="landscape"/>
      <w:pgMar w:top="1440" w:right="1440" w:bottom="1440" w:left="144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17"/>
    <w:rsid w:val="007A4B29"/>
    <w:rsid w:val="00A56317"/>
    <w:rsid w:val="00EB0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4759"/>
  <w15:chartTrackingRefBased/>
  <w15:docId w15:val="{A0A11D51-669A-4EBC-939F-7500CB75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31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3.png@01DA1EF5.3F2A529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2060"/>
      </a:dk1>
      <a:lt1>
        <a:sysClr val="window" lastClr="FFFFFF"/>
      </a:lt1>
      <a:dk2>
        <a:srgbClr val="1F497D"/>
      </a:dk2>
      <a:lt2>
        <a:srgbClr val="EEECE1"/>
      </a:lt2>
      <a:accent1>
        <a:srgbClr val="4F81BD"/>
      </a:accent1>
      <a:accent2>
        <a:srgbClr val="C00000"/>
      </a:accent2>
      <a:accent3>
        <a:srgbClr val="C6D9F0"/>
      </a:accent3>
      <a:accent4>
        <a:srgbClr val="E5E0EC"/>
      </a:accent4>
      <a:accent5>
        <a:srgbClr val="DBEEF3"/>
      </a:accent5>
      <a:accent6>
        <a:srgbClr val="FDEADA"/>
      </a:accent6>
      <a:hlink>
        <a:srgbClr val="CCCC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Hildrey, Headteacher (ALS)</dc:creator>
  <cp:keywords/>
  <dc:description/>
  <cp:lastModifiedBy>Ania Hildrey, Headteacher (ALS)</cp:lastModifiedBy>
  <cp:revision>1</cp:revision>
  <dcterms:created xsi:type="dcterms:W3CDTF">2023-11-27T08:11:00Z</dcterms:created>
  <dcterms:modified xsi:type="dcterms:W3CDTF">2023-11-27T08:14:00Z</dcterms:modified>
</cp:coreProperties>
</file>